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0" w:afterAutospacing="0"/>
        <w:ind w:firstLine="567"/>
        <w:jc w:val="right"/>
        <w:rPr>
          <w:b/>
          <w:lang w:val="uk-UA"/>
        </w:rPr>
      </w:pPr>
      <w:r w:rsidRPr="00B84E13">
        <w:rPr>
          <w:b/>
          <w:lang w:val="uk-UA"/>
        </w:rPr>
        <w:t>Додаток 2</w:t>
      </w:r>
    </w:p>
    <w:p w:rsidR="009C4F38" w:rsidRDefault="009C4F38" w:rsidP="009C4F38">
      <w:pPr>
        <w:pStyle w:val="docdata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9C4F38" w:rsidRPr="00B84E13" w:rsidRDefault="009C4F38" w:rsidP="009C4F38">
      <w:pPr>
        <w:pStyle w:val="docdata"/>
        <w:spacing w:before="0" w:beforeAutospacing="0" w:after="0" w:afterAutospacing="0"/>
        <w:jc w:val="center"/>
      </w:pPr>
      <w:r w:rsidRPr="00B84E13">
        <w:rPr>
          <w:b/>
          <w:bCs/>
          <w:color w:val="000000"/>
          <w:sz w:val="28"/>
          <w:szCs w:val="28"/>
        </w:rPr>
        <w:t xml:space="preserve">ЗВЕРНЕННЯ </w:t>
      </w:r>
    </w:p>
    <w:p w:rsidR="009C4F38" w:rsidRPr="00B84E13" w:rsidRDefault="009C4F38" w:rsidP="009C4F38">
      <w:pPr>
        <w:pStyle w:val="a3"/>
        <w:spacing w:before="0" w:beforeAutospacing="0" w:after="0" w:afterAutospacing="0"/>
        <w:jc w:val="center"/>
        <w:rPr>
          <w:lang w:val="uk-UA"/>
        </w:rPr>
      </w:pPr>
    </w:p>
    <w:p w:rsidR="009C4F38" w:rsidRPr="00B84E13" w:rsidRDefault="009C4F38" w:rsidP="009C4F38">
      <w:pPr>
        <w:pStyle w:val="a3"/>
        <w:spacing w:before="0" w:beforeAutospacing="0" w:after="0" w:afterAutospacing="0"/>
        <w:jc w:val="center"/>
        <w:rPr>
          <w:lang w:val="uk-UA"/>
        </w:rPr>
      </w:pPr>
      <w:r w:rsidRPr="00B84E13">
        <w:rPr>
          <w:b/>
          <w:bCs/>
          <w:sz w:val="28"/>
          <w:szCs w:val="28"/>
          <w:lang w:val="uk-UA"/>
        </w:rPr>
        <w:t xml:space="preserve">керівників (представників) громадських об’єднань ветеранів сектору безпеки та оборони України та інших громадських учасників мітингу біля </w:t>
      </w:r>
      <w:r w:rsidRPr="00B84E13">
        <w:rPr>
          <w:b/>
          <w:bCs/>
          <w:color w:val="000000"/>
          <w:sz w:val="28"/>
          <w:szCs w:val="28"/>
          <w:lang w:val="uk-UA"/>
        </w:rPr>
        <w:t>будівлі Кабінету Міністрів України 30 червня2021 року</w:t>
      </w:r>
    </w:p>
    <w:p w:rsidR="009C4F38" w:rsidRPr="00B84E13" w:rsidRDefault="009C4F38" w:rsidP="009C4F38">
      <w:pPr>
        <w:pStyle w:val="a3"/>
        <w:spacing w:before="0" w:beforeAutospacing="0" w:after="0" w:afterAutospacing="0"/>
        <w:jc w:val="center"/>
        <w:rPr>
          <w:lang w:val="uk-UA"/>
        </w:rPr>
      </w:pPr>
      <w:r w:rsidRPr="00B84E13">
        <w:rPr>
          <w:b/>
          <w:bCs/>
          <w:color w:val="000000"/>
          <w:sz w:val="28"/>
          <w:szCs w:val="28"/>
          <w:lang w:val="uk-UA"/>
        </w:rPr>
        <w:t>до Прем’єр-міністра України</w:t>
      </w:r>
    </w:p>
    <w:p w:rsidR="009C4F38" w:rsidRPr="00B84E13" w:rsidRDefault="009C4F38" w:rsidP="009C4F38">
      <w:pPr>
        <w:pStyle w:val="a3"/>
        <w:spacing w:before="0" w:beforeAutospacing="0" w:after="240" w:afterAutospacing="0"/>
        <w:ind w:firstLine="709"/>
        <w:jc w:val="center"/>
        <w:rPr>
          <w:lang w:val="uk-UA"/>
        </w:rPr>
      </w:pPr>
      <w:r w:rsidRPr="00B84E13">
        <w:rPr>
          <w:lang w:val="uk-UA"/>
        </w:rPr>
        <w:t> </w:t>
      </w:r>
    </w:p>
    <w:p w:rsidR="009C4F38" w:rsidRPr="00B84E13" w:rsidRDefault="009C4F38" w:rsidP="009C4F38">
      <w:pPr>
        <w:pStyle w:val="a3"/>
        <w:widowControl w:val="0"/>
        <w:tabs>
          <w:tab w:val="left" w:pos="709"/>
        </w:tabs>
        <w:spacing w:before="0" w:beforeAutospacing="0" w:after="120" w:afterAutospacing="0"/>
        <w:jc w:val="center"/>
        <w:rPr>
          <w:b/>
          <w:lang w:val="uk-UA"/>
        </w:rPr>
      </w:pPr>
      <w:r w:rsidRPr="00B84E13">
        <w:rPr>
          <w:b/>
          <w:color w:val="000000"/>
          <w:sz w:val="28"/>
          <w:szCs w:val="28"/>
          <w:lang w:val="uk-UA"/>
        </w:rPr>
        <w:t>Шановний пане Прем’єр-міністр України!</w:t>
      </w:r>
    </w:p>
    <w:p w:rsidR="009C4F38" w:rsidRPr="00B84E13" w:rsidRDefault="009C4F38" w:rsidP="009C4F38">
      <w:pPr>
        <w:pStyle w:val="a3"/>
        <w:widowControl w:val="0"/>
        <w:tabs>
          <w:tab w:val="left" w:pos="709"/>
        </w:tabs>
        <w:spacing w:before="0" w:beforeAutospacing="0" w:after="0" w:afterAutospacing="0"/>
        <w:ind w:firstLine="709"/>
        <w:jc w:val="both"/>
        <w:rPr>
          <w:lang w:val="uk-UA"/>
        </w:rPr>
      </w:pPr>
      <w:r w:rsidRPr="00B84E13">
        <w:rPr>
          <w:sz w:val="28"/>
          <w:szCs w:val="28"/>
          <w:lang w:val="uk-UA"/>
        </w:rPr>
        <w:t>Звертаємося до Вас в черговий раз</w:t>
      </w:r>
      <w:r w:rsidRPr="00B84E13">
        <w:rPr>
          <w:lang w:val="uk-UA"/>
        </w:rPr>
        <w:t xml:space="preserve">  </w:t>
      </w:r>
      <w:r w:rsidRPr="00B84E13">
        <w:rPr>
          <w:sz w:val="28"/>
          <w:szCs w:val="28"/>
          <w:lang w:val="uk-UA"/>
        </w:rPr>
        <w:t>щодо нагальності</w:t>
      </w:r>
      <w:r w:rsidRPr="00B84E13">
        <w:rPr>
          <w:lang w:val="uk-UA"/>
        </w:rPr>
        <w:t xml:space="preserve"> </w:t>
      </w:r>
      <w:r w:rsidRPr="00B84E13">
        <w:rPr>
          <w:sz w:val="28"/>
          <w:szCs w:val="28"/>
          <w:lang w:val="uk-UA"/>
        </w:rPr>
        <w:t>врегулювання ситуації, яка склалася у сфері пенсійного забезпечення осіб, звільнених зі служби, а також з питань порушення їхніх прав  та основоположних свобод.</w:t>
      </w: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84E13">
        <w:rPr>
          <w:sz w:val="28"/>
          <w:szCs w:val="28"/>
          <w:lang w:val="uk-UA"/>
        </w:rPr>
        <w:t xml:space="preserve">Протягом останніх років громадські об’єднання ветеранів сектору безпеки та оборони України неодноразово звертались до Глави та членів Уряду стосовно врегулювання ситуації, яка склалася у згаданій сфері. Однак, ми не були почуті. </w:t>
      </w: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0" w:afterAutospacing="0"/>
        <w:ind w:firstLine="567"/>
        <w:jc w:val="both"/>
        <w:rPr>
          <w:lang w:val="uk-UA"/>
        </w:rPr>
      </w:pPr>
      <w:r w:rsidRPr="00B84E13">
        <w:rPr>
          <w:sz w:val="28"/>
          <w:szCs w:val="28"/>
          <w:lang w:val="uk-UA"/>
        </w:rPr>
        <w:t xml:space="preserve">Тому, відповідно  до положень ст. 39 Конституції України, ми </w:t>
      </w:r>
      <w:r w:rsidRPr="00B84E13">
        <w:rPr>
          <w:bCs/>
          <w:sz w:val="28"/>
          <w:szCs w:val="28"/>
          <w:lang w:val="uk-UA"/>
        </w:rPr>
        <w:t xml:space="preserve">розпочинаємо 30 червня 2021 року третю хвилю Всеукраїнських безстрокових, публічних, </w:t>
      </w:r>
      <w:proofErr w:type="spellStart"/>
      <w:r w:rsidRPr="00B84E13">
        <w:rPr>
          <w:bCs/>
          <w:sz w:val="28"/>
          <w:szCs w:val="28"/>
          <w:lang w:val="uk-UA"/>
        </w:rPr>
        <w:t>протестних</w:t>
      </w:r>
      <w:proofErr w:type="spellEnd"/>
      <w:r w:rsidRPr="00B84E13">
        <w:rPr>
          <w:bCs/>
          <w:sz w:val="28"/>
          <w:szCs w:val="28"/>
          <w:lang w:val="uk-UA"/>
        </w:rPr>
        <w:t xml:space="preserve">, мирних акцій (Всеукраїнських акцій), які будуть продовжуватись до тих пір, допоки не будуть вирішені наші законні вимоги, що зазначені у цьому Зверненні, і не поновлені наші конституційні права та основоположні свободи. </w:t>
      </w: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0" w:afterAutospacing="0"/>
        <w:ind w:firstLine="567"/>
        <w:jc w:val="center"/>
        <w:rPr>
          <w:b/>
          <w:sz w:val="28"/>
          <w:szCs w:val="28"/>
          <w:u w:val="single"/>
          <w:lang w:val="uk-UA"/>
        </w:rPr>
      </w:pPr>
      <w:r w:rsidRPr="00B84E13">
        <w:rPr>
          <w:b/>
          <w:sz w:val="28"/>
          <w:szCs w:val="28"/>
          <w:u w:val="single"/>
          <w:lang w:val="uk-UA"/>
        </w:rPr>
        <w:t>НАШІ  ВИМОГИ</w:t>
      </w: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  <w:lang w:val="uk-UA"/>
        </w:rPr>
      </w:pP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B84E13">
        <w:rPr>
          <w:b/>
          <w:sz w:val="28"/>
          <w:szCs w:val="28"/>
          <w:lang w:val="uk-UA"/>
        </w:rPr>
        <w:t>1.</w:t>
      </w:r>
      <w:r w:rsidRPr="00B84E13">
        <w:rPr>
          <w:sz w:val="28"/>
          <w:szCs w:val="28"/>
          <w:lang w:val="uk-UA"/>
        </w:rPr>
        <w:t xml:space="preserve"> </w:t>
      </w:r>
      <w:r w:rsidRPr="00B84E13">
        <w:rPr>
          <w:b/>
          <w:sz w:val="28"/>
          <w:szCs w:val="28"/>
          <w:lang w:val="uk-UA"/>
        </w:rPr>
        <w:t xml:space="preserve">Невідкладно розглянути і позитивно вирішити питання щодо належного перерахування призначених пенсій особам, яким призначені пенсії відповідно до Закону України "Про пенсійне забезпечення осіб, звільнених з військової служби та деяких інших осіб". </w:t>
      </w: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B84E13">
        <w:rPr>
          <w:sz w:val="28"/>
          <w:szCs w:val="28"/>
          <w:lang w:val="uk-UA"/>
        </w:rPr>
        <w:t xml:space="preserve">Наша вимога базується на рішеннях українських судів при судових розглядах позовів ветеранів із зазначеного питання, насамперед: </w:t>
      </w:r>
      <w:r w:rsidRPr="00B84E13">
        <w:rPr>
          <w:bCs/>
          <w:sz w:val="28"/>
          <w:szCs w:val="28"/>
          <w:lang w:val="uk-UA"/>
        </w:rPr>
        <w:t>рішень Окружного адміністративного суду м. Києва № 826/3858/18 від 12.12.2018 р. та 826/12704/18  від 29.01.2020 р., а також Постанови Шостого апеляційного адміністративного суду № 826/6453/18 від 29.01.2020 р. та  Постанови Великої Палати Верховного Суду від 06.02.2019 р. у справі № 522/2738/17 тощо, якими визнано:</w:t>
      </w: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84E13">
        <w:rPr>
          <w:bCs/>
          <w:sz w:val="28"/>
          <w:szCs w:val="28"/>
          <w:lang w:val="uk-UA"/>
        </w:rPr>
        <w:t>– змінені положення частини четвертої ст. 63 Закону України «</w:t>
      </w:r>
      <w:r w:rsidRPr="00B84E13">
        <w:rPr>
          <w:sz w:val="28"/>
          <w:szCs w:val="28"/>
          <w:lang w:val="uk-UA"/>
        </w:rPr>
        <w:t>Про пенсійне забезпечення осіб, звільнених з військової служби та деяких інших осіб» № 2262 вважати такими, що передбачають врахування усіх надбавок і доплат для перерахування пенсій;</w:t>
      </w: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84E13">
        <w:rPr>
          <w:sz w:val="28"/>
          <w:szCs w:val="28"/>
          <w:lang w:val="uk-UA"/>
        </w:rPr>
        <w:t xml:space="preserve">– положення пунктів 1,2 і 3 постанови КМУ № 103, якими напрацьовано новий механізм перерахування пенсій з 2018 року, – не чинними, внаслідок </w:t>
      </w:r>
      <w:r w:rsidRPr="00B84E13">
        <w:rPr>
          <w:sz w:val="28"/>
          <w:szCs w:val="28"/>
          <w:lang w:val="uk-UA"/>
        </w:rPr>
        <w:lastRenderedPageBreak/>
        <w:t>чого зазначені пункти були виключені із неї положенням постанови КМУ № 1088 від 24.12.2019 р.;</w:t>
      </w: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B84E13">
        <w:rPr>
          <w:sz w:val="28"/>
          <w:szCs w:val="28"/>
          <w:lang w:val="uk-UA"/>
        </w:rPr>
        <w:t xml:space="preserve">– внесені зміни до постанови КМУ № 45, положеннями якою передбачено здійснення перерахунку пенсій, – не чинними. </w:t>
      </w: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  <w:lang w:val="uk-UA"/>
        </w:rPr>
      </w:pPr>
      <w:r w:rsidRPr="00B84E13">
        <w:rPr>
          <w:bCs/>
          <w:sz w:val="28"/>
          <w:szCs w:val="28"/>
          <w:lang w:val="uk-UA"/>
        </w:rPr>
        <w:t>Однак Уряд не реагує на відповідні рішення судів, проявляє бездіяльність у вирішенні питання належного перерахування раніше призначених пенсій,  тим самим піднімаючи граду суспільного невдоволення.</w:t>
      </w: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120" w:afterAutospacing="0"/>
        <w:ind w:firstLine="567"/>
        <w:jc w:val="both"/>
        <w:rPr>
          <w:bCs/>
          <w:sz w:val="28"/>
          <w:szCs w:val="28"/>
          <w:lang w:val="uk-UA"/>
        </w:rPr>
      </w:pPr>
      <w:r w:rsidRPr="00B84E13">
        <w:rPr>
          <w:bCs/>
          <w:sz w:val="28"/>
          <w:szCs w:val="28"/>
          <w:lang w:val="uk-UA"/>
        </w:rPr>
        <w:t>Тим самим, прийняття згаданого законопроекту щодо повернення попередньої редакції ч.4 ст.63 Закону спонукає Уряд до відповідних дій у вирішенні згаданої проблеми, ним же породженої.</w:t>
      </w: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120" w:afterAutospacing="0"/>
        <w:ind w:firstLine="567"/>
        <w:jc w:val="both"/>
        <w:rPr>
          <w:b/>
          <w:bCs/>
          <w:sz w:val="28"/>
          <w:szCs w:val="28"/>
          <w:lang w:val="uk-UA"/>
        </w:rPr>
      </w:pPr>
      <w:r w:rsidRPr="00B84E13">
        <w:rPr>
          <w:b/>
          <w:bCs/>
          <w:sz w:val="28"/>
          <w:szCs w:val="28"/>
          <w:lang w:val="uk-UA"/>
        </w:rPr>
        <w:t>Для прискорення вирішення зазначеної проблеми, ветерани сектору безпеки і оборони готові до співпраці.</w:t>
      </w: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120" w:afterAutospacing="0"/>
        <w:ind w:firstLine="567"/>
        <w:jc w:val="both"/>
        <w:rPr>
          <w:b/>
          <w:bCs/>
          <w:sz w:val="28"/>
          <w:szCs w:val="28"/>
          <w:lang w:val="uk-UA"/>
        </w:rPr>
      </w:pPr>
      <w:r w:rsidRPr="00B84E13">
        <w:rPr>
          <w:b/>
          <w:bCs/>
          <w:sz w:val="28"/>
          <w:szCs w:val="28"/>
          <w:lang w:val="uk-UA"/>
        </w:rPr>
        <w:t>2. Уряду невідкладно розглянути питання щодо:</w:t>
      </w: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120" w:afterAutospacing="0"/>
        <w:ind w:firstLine="567"/>
        <w:jc w:val="both"/>
        <w:rPr>
          <w:b/>
          <w:bCs/>
          <w:sz w:val="28"/>
          <w:szCs w:val="28"/>
          <w:lang w:val="uk-UA"/>
        </w:rPr>
      </w:pPr>
      <w:r w:rsidRPr="00B84E13">
        <w:rPr>
          <w:b/>
          <w:bCs/>
          <w:sz w:val="28"/>
          <w:szCs w:val="28"/>
          <w:lang w:val="uk-UA"/>
        </w:rPr>
        <w:t>– скасування постанови КМУ № 103 від 21.02.2018 р., а також доопрацювати постанову КМУ № 45 від 13.02.2008 р., якою здійснюється перерахунок раніше призначених пенсій;</w:t>
      </w: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120" w:afterAutospacing="0"/>
        <w:ind w:firstLine="567"/>
        <w:jc w:val="both"/>
        <w:rPr>
          <w:b/>
          <w:bCs/>
          <w:sz w:val="28"/>
          <w:szCs w:val="28"/>
          <w:lang w:val="uk-UA"/>
        </w:rPr>
      </w:pPr>
      <w:r w:rsidRPr="00B84E13">
        <w:rPr>
          <w:b/>
          <w:bCs/>
          <w:sz w:val="28"/>
          <w:szCs w:val="28"/>
          <w:lang w:val="uk-UA"/>
        </w:rPr>
        <w:t xml:space="preserve">– внести відповідні зміни до постанови КМУ № 704  від 30.08.2017 р. та поширити її дію на поліцейських. </w:t>
      </w: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120" w:afterAutospacing="0"/>
        <w:ind w:firstLine="567"/>
        <w:jc w:val="both"/>
        <w:rPr>
          <w:b/>
          <w:bCs/>
          <w:sz w:val="28"/>
          <w:szCs w:val="28"/>
          <w:lang w:val="uk-UA"/>
        </w:rPr>
      </w:pPr>
      <w:r w:rsidRPr="00B84E13">
        <w:rPr>
          <w:b/>
          <w:bCs/>
          <w:sz w:val="28"/>
          <w:szCs w:val="28"/>
          <w:lang w:val="uk-UA"/>
        </w:rPr>
        <w:t>У випадку подальшого ігнорування наших законних вимог, залишаємо за собою законне право на продовження своїх мирних акцій протесту.</w:t>
      </w:r>
    </w:p>
    <w:p w:rsidR="009C4F38" w:rsidRPr="00B84E13" w:rsidRDefault="009C4F38" w:rsidP="009C4F38">
      <w:pPr>
        <w:pStyle w:val="a3"/>
        <w:tabs>
          <w:tab w:val="left" w:pos="980"/>
        </w:tabs>
        <w:spacing w:before="0" w:beforeAutospacing="0" w:after="120" w:afterAutospacing="0"/>
        <w:ind w:firstLine="567"/>
        <w:jc w:val="both"/>
        <w:rPr>
          <w:b/>
          <w:bCs/>
          <w:sz w:val="28"/>
          <w:szCs w:val="28"/>
          <w:lang w:val="uk-UA"/>
        </w:rPr>
      </w:pPr>
    </w:p>
    <w:p w:rsidR="009C4F38" w:rsidRPr="009973F3" w:rsidRDefault="009C4F38" w:rsidP="009C4F38">
      <w:pPr>
        <w:pStyle w:val="a3"/>
        <w:spacing w:before="0" w:beforeAutospacing="0" w:after="0" w:afterAutospacing="0"/>
        <w:rPr>
          <w:i/>
        </w:rPr>
      </w:pPr>
      <w:r w:rsidRPr="009973F3">
        <w:rPr>
          <w:i/>
        </w:rPr>
        <w:t> </w:t>
      </w:r>
    </w:p>
    <w:p w:rsidR="00881021" w:rsidRDefault="00881021"/>
    <w:sectPr w:rsidR="00881021" w:rsidSect="00881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9C4F38"/>
    <w:rsid w:val="00881021"/>
    <w:rsid w:val="009C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3486,baiaagaaboqcaaadaxoaaav3egaaaaaaaaaaaaaaaaaaaaaaaaaaaaaaaaaaaaaaaaaaaaaaaaaaaaaaaaaaaaaaaaaaaaaaaaaaaaaaaaaaaaaaaaaaaaaaaaaaaaaaaaaaaaaaaaaaaaaaaaaaaaaaaaaaaaaaaaaaaaaaaaaaaaaaaaaaaaaaaaaaaaaaaaaaaaaaaaaaaaaaaaaaaaaaaaaaaaaaaaaaaaa"/>
    <w:basedOn w:val="a"/>
    <w:rsid w:val="009C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500</Words>
  <Characters>2851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1</cp:revision>
  <dcterms:created xsi:type="dcterms:W3CDTF">2021-06-25T12:45:00Z</dcterms:created>
  <dcterms:modified xsi:type="dcterms:W3CDTF">2021-06-25T12:51:00Z</dcterms:modified>
</cp:coreProperties>
</file>