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3B" w:rsidRPr="0006511B" w:rsidRDefault="005A603B" w:rsidP="005A603B">
      <w:pPr>
        <w:spacing w:after="0" w:line="240" w:lineRule="auto"/>
        <w:ind w:left="4820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7"/>
          <w:szCs w:val="27"/>
          <w:lang w:val="uk-UA"/>
        </w:rPr>
        <w:t>Прем’єр-міністру України</w:t>
      </w:r>
    </w:p>
    <w:p w:rsidR="005A603B" w:rsidRPr="00711D19" w:rsidRDefault="005A603B" w:rsidP="005A603B">
      <w:pPr>
        <w:spacing w:after="0" w:line="240" w:lineRule="auto"/>
        <w:ind w:left="4820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i/>
          <w:sz w:val="27"/>
          <w:szCs w:val="27"/>
          <w:lang w:val="uk-UA"/>
        </w:rPr>
        <w:t>Шмигалю Д.А.</w:t>
      </w:r>
    </w:p>
    <w:p w:rsidR="005A603B" w:rsidRDefault="005A603B" w:rsidP="005A60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</w:p>
    <w:p w:rsidR="005A603B" w:rsidRPr="0006511B" w:rsidRDefault="005A603B" w:rsidP="005A60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06511B">
        <w:rPr>
          <w:rFonts w:ascii="Times New Roman" w:hAnsi="Times New Roman" w:cs="Times New Roman"/>
          <w:b/>
          <w:i/>
          <w:sz w:val="27"/>
          <w:szCs w:val="27"/>
          <w:lang w:val="uk-UA"/>
        </w:rPr>
        <w:t xml:space="preserve">Шановний </w:t>
      </w:r>
      <w:r>
        <w:rPr>
          <w:rFonts w:ascii="Times New Roman" w:hAnsi="Times New Roman" w:cs="Times New Roman"/>
          <w:b/>
          <w:i/>
          <w:sz w:val="27"/>
          <w:szCs w:val="27"/>
          <w:lang w:val="uk-UA"/>
        </w:rPr>
        <w:t>Денисе Анатолійовичу</w:t>
      </w:r>
      <w:r w:rsidRPr="0006511B">
        <w:rPr>
          <w:rFonts w:ascii="Times New Roman" w:hAnsi="Times New Roman" w:cs="Times New Roman"/>
          <w:b/>
          <w:i/>
          <w:sz w:val="27"/>
          <w:szCs w:val="27"/>
          <w:lang w:val="uk-UA"/>
        </w:rPr>
        <w:t>!</w:t>
      </w:r>
    </w:p>
    <w:p w:rsidR="005A603B" w:rsidRPr="0006511B" w:rsidRDefault="005A603B" w:rsidP="005A603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Протягом останніх років </w:t>
      </w:r>
      <w:r w:rsidRPr="005A603B">
        <w:rPr>
          <w:rFonts w:ascii="Times New Roman" w:hAnsi="Times New Roman" w:cs="Times New Roman"/>
          <w:sz w:val="27"/>
          <w:szCs w:val="27"/>
          <w:lang w:val="uk-UA"/>
        </w:rPr>
        <w:t>керівн</w:t>
      </w:r>
      <w:r>
        <w:rPr>
          <w:rFonts w:ascii="Times New Roman" w:hAnsi="Times New Roman" w:cs="Times New Roman"/>
          <w:sz w:val="27"/>
          <w:szCs w:val="27"/>
          <w:lang w:val="uk-UA"/>
        </w:rPr>
        <w:t>и</w:t>
      </w:r>
      <w:r w:rsidRPr="005A603B">
        <w:rPr>
          <w:rFonts w:ascii="Times New Roman" w:hAnsi="Times New Roman" w:cs="Times New Roman"/>
          <w:sz w:val="27"/>
          <w:szCs w:val="27"/>
          <w:lang w:val="uk-UA"/>
        </w:rPr>
        <w:t>цтво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структур сектору безпеки та оборони, громадські організації неодноразово звертались до Кабінету Міністрів України стосовно врегулювання ситуації, яка склалася у сфері грошового забезпечення військовослужбовців, поліцейських, осіб </w:t>
      </w:r>
      <w:r w:rsidRPr="000874DF">
        <w:rPr>
          <w:rFonts w:ascii="Times New Roman" w:hAnsi="Times New Roman" w:cs="Times New Roman"/>
          <w:sz w:val="27"/>
          <w:szCs w:val="27"/>
          <w:lang w:val="uk-UA"/>
        </w:rPr>
        <w:t>начальницького та рядового складу і пенсійного забезпечення осіб,звільнених зі служби</w:t>
      </w:r>
      <w:r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На виконання доручень Секретаріату Кабінету Міністрів України відповідні центральні органи виконавчої влади неодноразово інформували громадськість про заходи, що вживаються з метою розв’язання порушених проблем. </w:t>
      </w:r>
    </w:p>
    <w:p w:rsidR="005A603B" w:rsidRDefault="00233EED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Проте “вжиття заходів</w:t>
      </w:r>
      <w:r w:rsidRPr="00AD7137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5A603B">
        <w:rPr>
          <w:rFonts w:ascii="Times New Roman" w:hAnsi="Times New Roman" w:cs="Times New Roman"/>
          <w:sz w:val="27"/>
          <w:szCs w:val="27"/>
          <w:lang w:val="uk-UA"/>
        </w:rPr>
        <w:t xml:space="preserve"> так і не набуло реальних нормативних рішень. Натомість Міністерством соціальної політики України оприлюднена інформація про те, що розглядаються чотири варіанти розв’язання проблем у системі пенсійного забезпечення осіб, з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вільнених з військової служби. </w:t>
      </w:r>
      <w:r w:rsidR="005A603B">
        <w:rPr>
          <w:rFonts w:ascii="Times New Roman" w:hAnsi="Times New Roman" w:cs="Times New Roman"/>
          <w:sz w:val="27"/>
          <w:szCs w:val="27"/>
          <w:lang w:val="uk-UA"/>
        </w:rPr>
        <w:t>Оприлюднюються й різні мотиви необхідності внесення таких змін, окрім одного – необхідності приведення правових актів Кабінету Міністрів України у відпо</w:t>
      </w:r>
      <w:r>
        <w:rPr>
          <w:rFonts w:ascii="Times New Roman" w:hAnsi="Times New Roman" w:cs="Times New Roman"/>
          <w:sz w:val="27"/>
          <w:szCs w:val="27"/>
          <w:lang w:val="uk-UA"/>
        </w:rPr>
        <w:t>відність чинному законодавству.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Про удосконалення системи грошового забезпечення військовослужбовців, поліцейських тощо наразі взагалі не йдеться.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Варто зауважити, що частина цих ініціатив неодноразово розглядалися у минулому, від них відмовилися, як від надзвичайно шкідливих, і таких, що негативно впивають на морально-психологічний стан воюючої армії та національну безпеку країни в цілому.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Вчергове ці ініціативи внесені у суспільну свідомість без обговорення із представниками зацікавлених осіб – військових пенсіонерів. 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Ретельний аналіз військового пенсійного законодавства свідчить про те, що, не зважаючи на певні внутрішні н</w:t>
      </w:r>
      <w:r w:rsidR="00233EED">
        <w:rPr>
          <w:rFonts w:ascii="Times New Roman" w:hAnsi="Times New Roman" w:cs="Times New Roman"/>
          <w:sz w:val="27"/>
          <w:szCs w:val="27"/>
          <w:lang w:val="uk-UA"/>
        </w:rPr>
        <w:t xml:space="preserve">едоречності та неузгодженості, </w:t>
      </w:r>
      <w:r>
        <w:rPr>
          <w:rFonts w:ascii="Times New Roman" w:hAnsi="Times New Roman" w:cs="Times New Roman"/>
          <w:sz w:val="27"/>
          <w:szCs w:val="27"/>
          <w:lang w:val="uk-UA"/>
        </w:rPr>
        <w:t>воно надає можливість в цілому виважено і збалансовано призначати, обчислювати, перераховувати та виплачувати пенсії відповідн</w:t>
      </w:r>
      <w:r w:rsidR="00233EED">
        <w:rPr>
          <w:rFonts w:ascii="Times New Roman" w:hAnsi="Times New Roman" w:cs="Times New Roman"/>
          <w:sz w:val="27"/>
          <w:szCs w:val="27"/>
          <w:lang w:val="uk-UA"/>
        </w:rPr>
        <w:t>им категоріям громадян України.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Водночас зберігаються проблеми системи пенсійного забезпечення осіб, звільнених зі служби, породжені нормами, закладеними постановою від 21 лютого 2018 року №103, яка визнана ветеранською спільнотою шкідливою, а укр</w:t>
      </w:r>
      <w:r w:rsidR="00233EED">
        <w:rPr>
          <w:rFonts w:ascii="Times New Roman" w:hAnsi="Times New Roman" w:cs="Times New Roman"/>
          <w:sz w:val="27"/>
          <w:szCs w:val="27"/>
          <w:lang w:val="uk-UA"/>
        </w:rPr>
        <w:t>аїнськими судами - незаконною.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Ми переконані, що військова служба, як особливий вид суспільної діяльності, потребує й особливого правого регулювання, зокрема, й регулювання системи державни</w:t>
      </w:r>
      <w:r w:rsidR="00233EED">
        <w:rPr>
          <w:rFonts w:ascii="Times New Roman" w:hAnsi="Times New Roman" w:cs="Times New Roman"/>
          <w:sz w:val="27"/>
          <w:szCs w:val="27"/>
          <w:lang w:val="uk-UA"/>
        </w:rPr>
        <w:t>х гарантій соціального захисту.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Військова громадськість застерігала</w:t>
      </w:r>
      <w:r w:rsidRPr="00AD7137">
        <w:rPr>
          <w:rFonts w:ascii="Times New Roman" w:hAnsi="Times New Roman" w:cs="Times New Roman"/>
          <w:sz w:val="28"/>
          <w:szCs w:val="28"/>
          <w:lang w:val="uk-UA"/>
        </w:rPr>
        <w:t xml:space="preserve"> окремих ініціаторів від внесення непродуманих змін до Закону України №2262 “Про пенсійне забезпечення осіб, з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 xml:space="preserve">вільнених з військової служби, </w:t>
      </w:r>
      <w:r w:rsidRPr="00AD7137">
        <w:rPr>
          <w:rFonts w:ascii="Times New Roman" w:hAnsi="Times New Roman" w:cs="Times New Roman"/>
          <w:sz w:val="28"/>
          <w:szCs w:val="28"/>
          <w:lang w:val="uk-UA"/>
        </w:rPr>
        <w:t>та деяких інших осіб”</w:t>
      </w:r>
      <w:r>
        <w:rPr>
          <w:rFonts w:ascii="Times New Roman" w:hAnsi="Times New Roman" w:cs="Times New Roman"/>
          <w:sz w:val="28"/>
          <w:szCs w:val="28"/>
          <w:lang w:val="uk-UA"/>
        </w:rPr>
        <w:t>. Поряд з тим, Кабінетом Міністрів України внесений законопроект від 28 січня 2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 xml:space="preserve">021 року №4668, яким, зокрема,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передбачається внести зміни в існуючий порядок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індексації військових пенсій та здійснювати її на умовах Закону України “Про загальнообов’язков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>е державне пенсійне страхування</w:t>
      </w:r>
      <w:r w:rsidR="00233EED" w:rsidRPr="00AD7137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>істерство соціальної політики України не відмовилось і від формульного механізму перерахунку раніше призначених військових пенсій.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Оприлюднення нових ініціатив щодо військових пенсій вчергове збурило ветеранську спільноту і вона перебуває на старті чергових акцій громадського спротиву.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Оскільки порушені питання мають широкий міжви</w:t>
      </w:r>
      <w:r w:rsidR="00233EED">
        <w:rPr>
          <w:rFonts w:ascii="Times New Roman" w:hAnsi="Times New Roman" w:cs="Times New Roman"/>
          <w:sz w:val="28"/>
          <w:szCs w:val="28"/>
          <w:lang w:val="uk-UA"/>
        </w:rPr>
        <w:t>довий характер, а Міністерство соціальної політики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багатьох років </w:t>
      </w:r>
      <w:r w:rsidRPr="00107526">
        <w:rPr>
          <w:rFonts w:ascii="Times New Roman" w:hAnsi="Times New Roman" w:cs="Times New Roman"/>
          <w:b/>
          <w:i/>
          <w:sz w:val="28"/>
          <w:szCs w:val="28"/>
          <w:lang w:val="uk-UA"/>
        </w:rPr>
        <w:t>не здатне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запропонувати консолідоване рішення, ми наполягаємо і вимагаємо від Кабінету Міністрів України проведення низки узгоджувальних нарад за участю представників громадських організацій з метою: 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внесення</w:t>
      </w:r>
      <w:r w:rsidRPr="006D1387">
        <w:rPr>
          <w:rFonts w:ascii="Times New Roman" w:hAnsi="Times New Roman" w:cs="Times New Roman"/>
          <w:sz w:val="28"/>
          <w:szCs w:val="28"/>
          <w:lang w:val="uk-UA"/>
        </w:rPr>
        <w:t xml:space="preserve"> змін до постанови Кабінету Міністрів України від 30 серпня 2017 року №704</w:t>
      </w:r>
      <w:r w:rsidR="002C34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приведення її до первинної редакції та поширення її на поліцейських;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остаточного скасування</w:t>
      </w:r>
      <w:r w:rsidRPr="006D1387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від 21 лютого 2018 року №103, 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визначенні порядку відшкодування завданих нею у 2018-2020 роках збитків та </w:t>
      </w:r>
    </w:p>
    <w:p w:rsidR="005A603B" w:rsidRDefault="005A603B" w:rsidP="005A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1387">
        <w:rPr>
          <w:rFonts w:ascii="Times New Roman" w:hAnsi="Times New Roman" w:cs="Times New Roman"/>
          <w:sz w:val="28"/>
          <w:szCs w:val="28"/>
          <w:lang w:val="uk-UA"/>
        </w:rPr>
        <w:t>перерахунку раніше призначених пенсій у порядку, встановленому  постановою Кабінету Міністрів України від 13 лютого 2008 року №45 в редакції станом на 01 січня 2016 року.</w:t>
      </w:r>
    </w:p>
    <w:p w:rsidR="002F629C" w:rsidRDefault="002F629C">
      <w:pPr>
        <w:rPr>
          <w:lang w:val="uk-UA"/>
        </w:rPr>
      </w:pPr>
    </w:p>
    <w:sectPr w:rsidR="002F629C" w:rsidSect="0092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A603B"/>
    <w:rsid w:val="00024A0B"/>
    <w:rsid w:val="000852F5"/>
    <w:rsid w:val="00233EED"/>
    <w:rsid w:val="00236191"/>
    <w:rsid w:val="002C345D"/>
    <w:rsid w:val="002F629C"/>
    <w:rsid w:val="005A054F"/>
    <w:rsid w:val="005A603B"/>
    <w:rsid w:val="00922A21"/>
    <w:rsid w:val="00F3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03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AC6E6-1104-4B3A-B598-81C58ED2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Alina</cp:lastModifiedBy>
  <cp:revision>7</cp:revision>
  <dcterms:created xsi:type="dcterms:W3CDTF">2021-06-08T07:40:00Z</dcterms:created>
  <dcterms:modified xsi:type="dcterms:W3CDTF">2021-06-15T09:22:00Z</dcterms:modified>
</cp:coreProperties>
</file>