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2DD" w:rsidRPr="00766EB2" w:rsidRDefault="003D62DD" w:rsidP="003D62DD">
      <w:pPr>
        <w:spacing w:after="0" w:line="240" w:lineRule="auto"/>
        <w:jc w:val="center"/>
        <w:rPr>
          <w:rFonts w:cstheme="minorHAnsi"/>
          <w:b/>
          <w:sz w:val="24"/>
          <w:szCs w:val="24"/>
          <w:lang w:val="ru-RU"/>
        </w:rPr>
      </w:pPr>
      <w:proofErr w:type="gramStart"/>
      <w:r w:rsidRPr="00766EB2">
        <w:rPr>
          <w:rFonts w:cstheme="minorHAnsi"/>
          <w:b/>
          <w:sz w:val="24"/>
          <w:szCs w:val="24"/>
          <w:lang w:val="ru-RU"/>
        </w:rPr>
        <w:t>ПАМ'ЯТКА</w:t>
      </w:r>
      <w:proofErr w:type="gramEnd"/>
    </w:p>
    <w:p w:rsidR="003D62DD" w:rsidRPr="00766EB2" w:rsidRDefault="009B4D62" w:rsidP="003D62DD">
      <w:pPr>
        <w:pStyle w:val="a3"/>
        <w:spacing w:after="0" w:line="240" w:lineRule="auto"/>
        <w:ind w:left="1211"/>
        <w:jc w:val="center"/>
        <w:rPr>
          <w:rFonts w:cstheme="minorHAnsi"/>
          <w:b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1989518" y="907961"/>
            <wp:positionH relativeFrom="margin">
              <wp:align>left</wp:align>
            </wp:positionH>
            <wp:positionV relativeFrom="margin">
              <wp:align>top</wp:align>
            </wp:positionV>
            <wp:extent cx="1397626" cy="862884"/>
            <wp:effectExtent l="19050" t="0" r="0" b="0"/>
            <wp:wrapSquare wrapText="bothSides"/>
            <wp:docPr id="1" name="Рисунок 1" descr="Красная бомба в реалистичном стиле Бесплатные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ая бомба в реалистичном стиле Бесплатные вектор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26" cy="862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62DD" w:rsidRPr="00766EB2">
        <w:rPr>
          <w:rFonts w:cstheme="minorHAnsi"/>
          <w:b/>
          <w:sz w:val="24"/>
          <w:szCs w:val="24"/>
        </w:rPr>
        <w:t>дії</w:t>
      </w:r>
      <w:r w:rsidR="003D62DD" w:rsidRPr="00766EB2">
        <w:rPr>
          <w:rFonts w:cstheme="minorHAnsi"/>
          <w:b/>
          <w:sz w:val="24"/>
          <w:szCs w:val="24"/>
          <w:lang w:val="ru-RU"/>
        </w:rPr>
        <w:t xml:space="preserve"> персоналу НЕК «</w:t>
      </w:r>
      <w:r w:rsidR="003D62DD" w:rsidRPr="00766EB2">
        <w:rPr>
          <w:rFonts w:cstheme="minorHAnsi"/>
          <w:b/>
          <w:sz w:val="24"/>
          <w:szCs w:val="24"/>
        </w:rPr>
        <w:t xml:space="preserve">Укренерго»  </w:t>
      </w:r>
    </w:p>
    <w:p w:rsidR="003D62DD" w:rsidRPr="00174578" w:rsidRDefault="003D62DD" w:rsidP="003D62DD">
      <w:pPr>
        <w:pStyle w:val="a3"/>
        <w:spacing w:after="0" w:line="240" w:lineRule="auto"/>
        <w:ind w:left="1211"/>
        <w:jc w:val="center"/>
        <w:rPr>
          <w:rFonts w:cstheme="minorHAnsi"/>
          <w:b/>
          <w:bCs/>
          <w:i/>
        </w:rPr>
      </w:pPr>
      <w:r w:rsidRPr="00766EB2">
        <w:rPr>
          <w:rFonts w:cstheme="minorHAnsi"/>
          <w:b/>
          <w:sz w:val="24"/>
          <w:szCs w:val="24"/>
        </w:rPr>
        <w:t>у</w:t>
      </w:r>
      <w:r w:rsidRPr="00766EB2">
        <w:rPr>
          <w:rFonts w:cstheme="minorHAnsi"/>
          <w:b/>
          <w:bCs/>
          <w:sz w:val="24"/>
          <w:szCs w:val="24"/>
        </w:rPr>
        <w:t xml:space="preserve"> разі виявлення предмета, схожого на вибуховий пристрій</w:t>
      </w:r>
    </w:p>
    <w:p w:rsidR="003D62DD" w:rsidRDefault="003D62DD" w:rsidP="003D62DD">
      <w:pPr>
        <w:pStyle w:val="a3"/>
        <w:spacing w:after="0" w:line="240" w:lineRule="auto"/>
        <w:ind w:left="1211"/>
        <w:jc w:val="center"/>
        <w:rPr>
          <w:rFonts w:eastAsia="Times New Roman" w:cstheme="minorHAnsi"/>
          <w:b/>
          <w:lang w:val="ru-RU"/>
        </w:rPr>
      </w:pPr>
    </w:p>
    <w:p w:rsidR="007F1113" w:rsidRPr="00174578" w:rsidRDefault="007F1113" w:rsidP="007F1113">
      <w:pPr>
        <w:spacing w:after="0" w:line="240" w:lineRule="auto"/>
        <w:ind w:firstLine="709"/>
        <w:jc w:val="both"/>
        <w:rPr>
          <w:rFonts w:cstheme="minorHAnsi"/>
          <w:b/>
          <w:i/>
          <w:sz w:val="24"/>
          <w:szCs w:val="24"/>
        </w:rPr>
      </w:pPr>
      <w:r w:rsidRPr="00174578">
        <w:rPr>
          <w:rFonts w:cstheme="minorHAnsi"/>
          <w:b/>
          <w:i/>
          <w:sz w:val="24"/>
          <w:szCs w:val="24"/>
        </w:rPr>
        <w:t>Розміщення вибухових пристроїв</w:t>
      </w:r>
    </w:p>
    <w:p w:rsidR="007F1113" w:rsidRPr="00174578" w:rsidRDefault="007F1113" w:rsidP="007F1113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174578">
        <w:rPr>
          <w:rFonts w:cstheme="minorHAnsi"/>
          <w:sz w:val="24"/>
          <w:szCs w:val="24"/>
        </w:rPr>
        <w:t xml:space="preserve">Вибухові пристрої </w:t>
      </w:r>
      <w:r>
        <w:rPr>
          <w:rFonts w:cstheme="minorHAnsi"/>
          <w:sz w:val="24"/>
          <w:szCs w:val="24"/>
        </w:rPr>
        <w:t xml:space="preserve">диверсантами </w:t>
      </w:r>
      <w:r w:rsidRPr="00174578">
        <w:rPr>
          <w:rFonts w:cstheme="minorHAnsi"/>
          <w:sz w:val="24"/>
          <w:szCs w:val="24"/>
        </w:rPr>
        <w:t>розміщуються в найбільш уразливих місцях, де зможуть завдати найбільшої шкоди населенню. До таких місць, як правило, належать:</w:t>
      </w:r>
    </w:p>
    <w:p w:rsidR="007F1113" w:rsidRPr="00174578" w:rsidRDefault="007F1113" w:rsidP="0034119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10"/>
        <w:jc w:val="both"/>
        <w:rPr>
          <w:rFonts w:cstheme="minorHAnsi"/>
          <w:sz w:val="24"/>
          <w:szCs w:val="24"/>
        </w:rPr>
      </w:pPr>
      <w:r w:rsidRPr="00174578">
        <w:rPr>
          <w:rFonts w:cstheme="minorHAnsi"/>
          <w:sz w:val="24"/>
          <w:szCs w:val="24"/>
        </w:rPr>
        <w:t xml:space="preserve">автомобілі; </w:t>
      </w:r>
    </w:p>
    <w:p w:rsidR="007F1113" w:rsidRPr="00174578" w:rsidRDefault="007F1113" w:rsidP="0034119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10"/>
        <w:jc w:val="both"/>
        <w:rPr>
          <w:rFonts w:cstheme="minorHAnsi"/>
          <w:sz w:val="24"/>
          <w:szCs w:val="24"/>
        </w:rPr>
      </w:pPr>
      <w:r w:rsidRPr="00174578">
        <w:rPr>
          <w:rFonts w:cstheme="minorHAnsi"/>
          <w:sz w:val="24"/>
          <w:szCs w:val="24"/>
        </w:rPr>
        <w:t xml:space="preserve">входи, внутрішні двори, підсобні приміщення адміністративних і житлових будинків, складських приміщень; </w:t>
      </w:r>
    </w:p>
    <w:p w:rsidR="007F1113" w:rsidRPr="00174578" w:rsidRDefault="007F1113" w:rsidP="0034119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10"/>
        <w:jc w:val="both"/>
        <w:rPr>
          <w:rFonts w:cstheme="minorHAnsi"/>
          <w:sz w:val="24"/>
          <w:szCs w:val="24"/>
        </w:rPr>
      </w:pPr>
      <w:r w:rsidRPr="00174578">
        <w:rPr>
          <w:rFonts w:cstheme="minorHAnsi"/>
          <w:sz w:val="24"/>
          <w:szCs w:val="24"/>
        </w:rPr>
        <w:t>урни для сміття, інженерні комунікації в місцях масового перебування людей (на базарах, у супермаркетах, підземних переходах тощо);</w:t>
      </w:r>
    </w:p>
    <w:p w:rsidR="007F1113" w:rsidRPr="00174578" w:rsidRDefault="007F1113" w:rsidP="0034119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10"/>
        <w:jc w:val="both"/>
        <w:rPr>
          <w:rFonts w:cstheme="minorHAnsi"/>
          <w:sz w:val="24"/>
          <w:szCs w:val="24"/>
        </w:rPr>
      </w:pPr>
      <w:r w:rsidRPr="00174578">
        <w:rPr>
          <w:rFonts w:cstheme="minorHAnsi"/>
          <w:sz w:val="24"/>
          <w:szCs w:val="24"/>
        </w:rPr>
        <w:t xml:space="preserve">громадський транспорт (вагони тролейбусів, автобусів, трамваїв, поїздів тощо); </w:t>
      </w:r>
    </w:p>
    <w:p w:rsidR="007F1113" w:rsidRPr="00341190" w:rsidRDefault="007F1113" w:rsidP="0034119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10"/>
        <w:jc w:val="both"/>
        <w:rPr>
          <w:rFonts w:eastAsia="Times New Roman" w:cstheme="minorHAnsi"/>
          <w:sz w:val="24"/>
          <w:szCs w:val="24"/>
        </w:rPr>
      </w:pPr>
      <w:r w:rsidRPr="008A477D">
        <w:rPr>
          <w:rFonts w:cstheme="minorHAnsi"/>
          <w:sz w:val="24"/>
          <w:szCs w:val="24"/>
        </w:rPr>
        <w:t>об’єкти підвищеної небезпеки, тощо.</w:t>
      </w:r>
    </w:p>
    <w:p w:rsidR="00341190" w:rsidRPr="00341190" w:rsidRDefault="00341190" w:rsidP="00341190">
      <w:pPr>
        <w:pStyle w:val="a3"/>
        <w:tabs>
          <w:tab w:val="left" w:pos="993"/>
        </w:tabs>
        <w:spacing w:after="0" w:line="240" w:lineRule="auto"/>
        <w:ind w:left="710"/>
        <w:jc w:val="both"/>
        <w:rPr>
          <w:rFonts w:eastAsia="Times New Roman" w:cstheme="minorHAnsi"/>
          <w:sz w:val="16"/>
          <w:szCs w:val="16"/>
        </w:rPr>
      </w:pPr>
    </w:p>
    <w:p w:rsidR="007F1113" w:rsidRPr="00174578" w:rsidRDefault="007F1113" w:rsidP="007F1113">
      <w:pPr>
        <w:spacing w:after="0" w:line="240" w:lineRule="auto"/>
        <w:ind w:firstLine="851"/>
        <w:jc w:val="center"/>
        <w:rPr>
          <w:rFonts w:eastAsia="Times New Roman" w:cstheme="minorHAnsi"/>
          <w:b/>
          <w:i/>
          <w:sz w:val="24"/>
          <w:szCs w:val="24"/>
          <w:u w:val="single"/>
        </w:rPr>
      </w:pPr>
      <w:r w:rsidRPr="00174578">
        <w:rPr>
          <w:rFonts w:eastAsia="Times New Roman" w:cstheme="minorHAnsi"/>
          <w:b/>
          <w:i/>
          <w:sz w:val="24"/>
          <w:szCs w:val="24"/>
          <w:u w:val="single"/>
        </w:rPr>
        <w:t>Основні характерні ознаки, що вказують на можливу належність підозрілого предмета до вибухового пристрою:</w:t>
      </w:r>
    </w:p>
    <w:p w:rsidR="007F1113" w:rsidRDefault="007F1113" w:rsidP="007F1113">
      <w:pPr>
        <w:pStyle w:val="a3"/>
        <w:spacing w:after="0" w:line="240" w:lineRule="auto"/>
        <w:ind w:left="0" w:firstLine="709"/>
        <w:jc w:val="both"/>
        <w:rPr>
          <w:rFonts w:cstheme="minorHAnsi"/>
          <w:sz w:val="24"/>
          <w:szCs w:val="24"/>
        </w:rPr>
      </w:pPr>
      <w:r w:rsidRPr="00174578">
        <w:rPr>
          <w:rFonts w:cstheme="minorHAns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-4445</wp:posOffset>
            </wp:positionH>
            <wp:positionV relativeFrom="paragraph">
              <wp:posOffset>6985</wp:posOffset>
            </wp:positionV>
            <wp:extent cx="3651250" cy="1577340"/>
            <wp:effectExtent l="19050" t="0" r="6350" b="0"/>
            <wp:wrapTight wrapText="bothSides">
              <wp:wrapPolygon edited="0">
                <wp:start x="-113" y="0"/>
                <wp:lineTo x="-113" y="21391"/>
                <wp:lineTo x="21638" y="21391"/>
                <wp:lineTo x="21638" y="0"/>
                <wp:lineTo x="-113" y="0"/>
              </wp:wrapPolygon>
            </wp:wrapTight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6260" t="35905" r="31808" b="51147"/>
                    <a:stretch/>
                  </pic:blipFill>
                  <pic:spPr bwMode="auto">
                    <a:xfrm>
                      <a:off x="0" y="0"/>
                      <a:ext cx="3651250" cy="157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174578">
        <w:rPr>
          <w:rFonts w:cstheme="minorHAnsi"/>
          <w:sz w:val="24"/>
          <w:szCs w:val="24"/>
        </w:rPr>
        <w:t>До ознак підозрілих предметів, що можуть бути вибуховими пристроями, належать</w:t>
      </w:r>
      <w:r w:rsidR="0043343B">
        <w:rPr>
          <w:rFonts w:cstheme="minorHAnsi"/>
          <w:sz w:val="24"/>
          <w:szCs w:val="24"/>
        </w:rPr>
        <w:t>:</w:t>
      </w:r>
    </w:p>
    <w:p w:rsidR="00B44D88" w:rsidRDefault="00B44D88" w:rsidP="00B44D88">
      <w:pPr>
        <w:pStyle w:val="a3"/>
        <w:spacing w:after="0" w:line="240" w:lineRule="auto"/>
        <w:ind w:left="851" w:firstLine="565"/>
        <w:jc w:val="both"/>
        <w:rPr>
          <w:rFonts w:cstheme="minorHAnsi"/>
          <w:sz w:val="24"/>
          <w:szCs w:val="24"/>
          <w:lang w:val="ru-RU"/>
        </w:rPr>
      </w:pPr>
      <w:r w:rsidRPr="00B44D88">
        <w:rPr>
          <w:rFonts w:cstheme="minorHAnsi"/>
          <w:b/>
          <w:sz w:val="24"/>
          <w:szCs w:val="24"/>
          <w:lang w:val="ru-RU"/>
        </w:rPr>
        <w:t>-*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7F1113" w:rsidRPr="00341190">
        <w:rPr>
          <w:rFonts w:cstheme="minorHAnsi"/>
          <w:sz w:val="24"/>
          <w:szCs w:val="24"/>
        </w:rPr>
        <w:t>електропроводи, що виходять з невідомого предмета, антени, лампочки на його поверхні, хід годинника, що прослуховується;</w:t>
      </w:r>
    </w:p>
    <w:p w:rsidR="007F1113" w:rsidRPr="00B44D88" w:rsidRDefault="00B44D88" w:rsidP="00B44D88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B44D88">
        <w:rPr>
          <w:rFonts w:cstheme="minorHAnsi"/>
          <w:b/>
          <w:sz w:val="24"/>
          <w:szCs w:val="24"/>
        </w:rPr>
        <w:t>-</w:t>
      </w:r>
      <w:r w:rsidRPr="00B44D88">
        <w:rPr>
          <w:rFonts w:cstheme="minorHAnsi"/>
          <w:b/>
          <w:sz w:val="24"/>
          <w:szCs w:val="24"/>
          <w:lang w:val="ru-RU"/>
        </w:rPr>
        <w:t>*</w:t>
      </w:r>
      <w:r w:rsidRPr="00B44D88">
        <w:rPr>
          <w:rFonts w:cstheme="minorHAnsi"/>
          <w:sz w:val="24"/>
          <w:szCs w:val="24"/>
        </w:rPr>
        <w:t xml:space="preserve"> </w:t>
      </w:r>
      <w:r w:rsidR="007F1113" w:rsidRPr="00B44D88">
        <w:rPr>
          <w:rFonts w:cstheme="minorHAnsi"/>
          <w:sz w:val="24"/>
          <w:szCs w:val="24"/>
        </w:rPr>
        <w:t>залишені предмети побутового призначення (</w:t>
      </w:r>
      <w:r w:rsidR="0043343B" w:rsidRPr="00B44D88">
        <w:rPr>
          <w:rFonts w:cstheme="minorHAnsi"/>
          <w:sz w:val="24"/>
          <w:szCs w:val="24"/>
        </w:rPr>
        <w:t>валізи,</w:t>
      </w:r>
      <w:r w:rsidR="0043343B" w:rsidRPr="00B44D88">
        <w:rPr>
          <w:rFonts w:eastAsia="Times New Roman" w:cs="Times New Roman"/>
          <w:iCs/>
          <w:sz w:val="24"/>
          <w:szCs w:val="24"/>
          <w:lang w:eastAsia="uk-UA"/>
        </w:rPr>
        <w:t xml:space="preserve"> сумка, пакунок, пакет, згорток, пакувальні матеріали, коробки, або предмети, </w:t>
      </w:r>
      <w:r w:rsidR="0043343B" w:rsidRPr="00B44D88">
        <w:rPr>
          <w:rFonts w:cstheme="minorHAnsi"/>
          <w:sz w:val="24"/>
          <w:szCs w:val="24"/>
        </w:rPr>
        <w:t xml:space="preserve">гаманці, дитячі іграшки, ручні ліхтарики, парасольки, </w:t>
      </w:r>
      <w:r w:rsidR="0043343B" w:rsidRPr="00B44D88">
        <w:rPr>
          <w:rFonts w:eastAsia="Times New Roman" w:cs="Times New Roman"/>
          <w:iCs/>
          <w:sz w:val="24"/>
          <w:szCs w:val="24"/>
          <w:lang w:eastAsia="uk-UA"/>
        </w:rPr>
        <w:t>зовні схожі на гранату, міну, снаряд</w:t>
      </w:r>
      <w:r w:rsidR="007F1113" w:rsidRPr="00B44D88">
        <w:rPr>
          <w:rFonts w:cstheme="minorHAnsi"/>
          <w:sz w:val="24"/>
          <w:szCs w:val="24"/>
        </w:rPr>
        <w:t xml:space="preserve"> тощо); </w:t>
      </w:r>
    </w:p>
    <w:p w:rsidR="007F1113" w:rsidRPr="00B44D88" w:rsidRDefault="00B44D88" w:rsidP="00B44D88">
      <w:pPr>
        <w:tabs>
          <w:tab w:val="left" w:pos="851"/>
          <w:tab w:val="left" w:pos="3544"/>
          <w:tab w:val="left" w:pos="3686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ru-RU"/>
        </w:rPr>
        <w:tab/>
      </w:r>
      <w:r w:rsidRPr="00B44D88">
        <w:rPr>
          <w:rFonts w:cstheme="minorHAnsi"/>
          <w:b/>
          <w:sz w:val="24"/>
          <w:szCs w:val="24"/>
          <w:lang w:val="ru-RU"/>
        </w:rPr>
        <w:t>-*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7F1113" w:rsidRPr="00B44D88">
        <w:rPr>
          <w:rFonts w:cstheme="minorHAnsi"/>
          <w:sz w:val="24"/>
          <w:szCs w:val="24"/>
        </w:rPr>
        <w:t>наявність предметі</w:t>
      </w:r>
      <w:proofErr w:type="gramStart"/>
      <w:r w:rsidR="007F1113" w:rsidRPr="00B44D88">
        <w:rPr>
          <w:rFonts w:cstheme="minorHAnsi"/>
          <w:sz w:val="24"/>
          <w:szCs w:val="24"/>
        </w:rPr>
        <w:t>в</w:t>
      </w:r>
      <w:proofErr w:type="gramEnd"/>
      <w:r w:rsidR="007F1113" w:rsidRPr="00B44D88">
        <w:rPr>
          <w:rFonts w:cstheme="minorHAnsi"/>
          <w:sz w:val="24"/>
          <w:szCs w:val="24"/>
        </w:rPr>
        <w:t xml:space="preserve"> у місцях, не призначених </w:t>
      </w:r>
      <w:proofErr w:type="gramStart"/>
      <w:r w:rsidR="007F1113" w:rsidRPr="00B44D88">
        <w:rPr>
          <w:rFonts w:cstheme="minorHAnsi"/>
          <w:sz w:val="24"/>
          <w:szCs w:val="24"/>
        </w:rPr>
        <w:t>для</w:t>
      </w:r>
      <w:proofErr w:type="gramEnd"/>
      <w:r w:rsidR="007F1113" w:rsidRPr="00B44D88">
        <w:rPr>
          <w:rFonts w:cstheme="minorHAnsi"/>
          <w:sz w:val="24"/>
          <w:szCs w:val="24"/>
        </w:rPr>
        <w:t xml:space="preserve"> них (наприклад дитяча іграшка на вилиці, метро); </w:t>
      </w:r>
    </w:p>
    <w:p w:rsidR="007F1113" w:rsidRPr="00B44D88" w:rsidRDefault="00CE47D2" w:rsidP="00B44D88">
      <w:pPr>
        <w:tabs>
          <w:tab w:val="left" w:pos="3402"/>
          <w:tab w:val="left" w:pos="3686"/>
        </w:tabs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B44D88">
        <w:rPr>
          <w:rFonts w:cstheme="minorHAnsi"/>
          <w:b/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-5080</wp:posOffset>
            </wp:positionH>
            <wp:positionV relativeFrom="margin">
              <wp:posOffset>5326380</wp:posOffset>
            </wp:positionV>
            <wp:extent cx="1513205" cy="946150"/>
            <wp:effectExtent l="19050" t="0" r="0" b="0"/>
            <wp:wrapSquare wrapText="bothSides"/>
            <wp:docPr id="4" name="Рисунок 4" descr="C:\Users\home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D88" w:rsidRPr="00B44D88">
        <w:rPr>
          <w:rFonts w:cstheme="minorHAnsi"/>
          <w:b/>
          <w:sz w:val="24"/>
          <w:szCs w:val="24"/>
          <w:lang w:val="ru-RU"/>
        </w:rPr>
        <w:t>-*</w:t>
      </w:r>
      <w:r w:rsidR="00B44D88">
        <w:rPr>
          <w:rFonts w:cstheme="minorHAnsi"/>
          <w:sz w:val="24"/>
          <w:szCs w:val="24"/>
          <w:lang w:val="ru-RU"/>
        </w:rPr>
        <w:t xml:space="preserve"> </w:t>
      </w:r>
      <w:r w:rsidR="007F1113" w:rsidRPr="00B44D88">
        <w:rPr>
          <w:rFonts w:cstheme="minorHAnsi"/>
          <w:sz w:val="24"/>
          <w:szCs w:val="24"/>
        </w:rPr>
        <w:t>в</w:t>
      </w:r>
      <w:r w:rsidR="007F1113" w:rsidRPr="00B44D88">
        <w:rPr>
          <w:sz w:val="24"/>
          <w:szCs w:val="24"/>
        </w:rPr>
        <w:t xml:space="preserve">ибухові пристрої, які закладають в конверти, бандеролі і посилки, можуть бути як миттєвого, так і уповільненої дії. Детонатори миттєвої дії викликають спрацьовування вибухового пристрою при натисканні, ударі, проколюванні, знятті навантаження, руйнуванні елементів конструкції, просвічуванні яскравим </w:t>
      </w:r>
      <w:proofErr w:type="gramStart"/>
      <w:r w:rsidR="007F1113" w:rsidRPr="00B44D88">
        <w:rPr>
          <w:sz w:val="24"/>
          <w:szCs w:val="24"/>
        </w:rPr>
        <w:t>св</w:t>
      </w:r>
      <w:proofErr w:type="gramEnd"/>
      <w:r w:rsidR="007F1113" w:rsidRPr="00B44D88">
        <w:rPr>
          <w:sz w:val="24"/>
          <w:szCs w:val="24"/>
        </w:rPr>
        <w:t>ітлом і т.д. Вибухові пристрої в бандеролях спрацьовують або при відкриванні, або при спробі витягти книгу або коробку з упаковки. Вибухові пристрої в посилках зазвичай спрацьовують при розтині кришки посилкової скриньки</w:t>
      </w:r>
      <w:r w:rsidR="007F1113" w:rsidRPr="00B44D88">
        <w:rPr>
          <w:rFonts w:cstheme="minorHAnsi"/>
          <w:sz w:val="24"/>
          <w:szCs w:val="24"/>
        </w:rPr>
        <w:t xml:space="preserve">. </w:t>
      </w:r>
      <w:r w:rsidR="007F1113" w:rsidRPr="00B44D88">
        <w:rPr>
          <w:sz w:val="24"/>
          <w:szCs w:val="24"/>
        </w:rPr>
        <w:t>Для поштової кореспонденції з пластиковою міною характерна надмірна товщина, пружність, вага не менше 50 г і ретельна упаковка. На конверті можуть бути різні плями, проколи, можливий специфічний запах. Повинно насторожити настирне бажання вручити лист неодмінно в руки адресата і надписи «розкрити тільки особисто», «особисто в руки», «секретно» і т.п. Підозрілий лист не можна відкривати, згинати, нагрівати або опускати у воду</w:t>
      </w:r>
      <w:r w:rsidR="007F1113" w:rsidRPr="00B44D88">
        <w:rPr>
          <w:rFonts w:cstheme="minorHAnsi"/>
          <w:sz w:val="24"/>
          <w:szCs w:val="24"/>
        </w:rPr>
        <w:t>;</w:t>
      </w:r>
      <w:r w:rsidR="007F1113" w:rsidRPr="00B44D88">
        <w:rPr>
          <w:rFonts w:cstheme="minorHAnsi"/>
          <w:noProof/>
          <w:sz w:val="24"/>
          <w:szCs w:val="24"/>
          <w:lang w:val="ru-RU"/>
        </w:rPr>
        <w:t xml:space="preserve"> </w:t>
      </w:r>
    </w:p>
    <w:p w:rsidR="007F1113" w:rsidRPr="00B44D88" w:rsidRDefault="0056060D" w:rsidP="00B44D88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B44D88">
        <w:rPr>
          <w:b/>
          <w:noProof/>
          <w:lang w:val="ru-RU"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4116070</wp:posOffset>
            </wp:positionH>
            <wp:positionV relativeFrom="margin">
              <wp:posOffset>7824470</wp:posOffset>
            </wp:positionV>
            <wp:extent cx="1880870" cy="939800"/>
            <wp:effectExtent l="19050" t="0" r="5080" b="0"/>
            <wp:wrapSquare wrapText="bothSides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9645" t="32625" r="17257" b="50416"/>
                    <a:stretch/>
                  </pic:blipFill>
                  <pic:spPr bwMode="auto">
                    <a:xfrm>
                      <a:off x="0" y="0"/>
                      <a:ext cx="1880870" cy="93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44D88" w:rsidRPr="00B44D88">
        <w:rPr>
          <w:rFonts w:cstheme="minorHAnsi"/>
          <w:b/>
          <w:sz w:val="24"/>
          <w:szCs w:val="24"/>
          <w:lang w:val="ru-RU"/>
        </w:rPr>
        <w:t>-*</w:t>
      </w:r>
      <w:r w:rsidR="00B44D88">
        <w:rPr>
          <w:rFonts w:cstheme="minorHAnsi"/>
          <w:sz w:val="24"/>
          <w:szCs w:val="24"/>
          <w:lang w:val="ru-RU"/>
        </w:rPr>
        <w:t xml:space="preserve"> </w:t>
      </w:r>
      <w:r w:rsidR="007F1113" w:rsidRPr="00B44D88">
        <w:rPr>
          <w:rFonts w:cstheme="minorHAnsi"/>
          <w:sz w:val="24"/>
          <w:szCs w:val="24"/>
        </w:rPr>
        <w:t>наявність у виявлених предметах характерного вигляду штатних боєприпасів, навчальн</w:t>
      </w:r>
      <w:proofErr w:type="gramStart"/>
      <w:r w:rsidR="007F1113" w:rsidRPr="00B44D88">
        <w:rPr>
          <w:rFonts w:cstheme="minorHAnsi"/>
          <w:sz w:val="24"/>
          <w:szCs w:val="24"/>
        </w:rPr>
        <w:t>о-</w:t>
      </w:r>
      <w:proofErr w:type="gramEnd"/>
      <w:r w:rsidR="007F1113" w:rsidRPr="00B44D88">
        <w:rPr>
          <w:rFonts w:cstheme="minorHAnsi"/>
          <w:sz w:val="24"/>
          <w:szCs w:val="24"/>
        </w:rPr>
        <w:t xml:space="preserve">імітаційних, сигнальних, освітлювальних, піротехнічних виробів; </w:t>
      </w:r>
    </w:p>
    <w:p w:rsidR="007F1113" w:rsidRPr="00B44D88" w:rsidRDefault="00B44D88" w:rsidP="00B44D88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B44D88">
        <w:rPr>
          <w:rFonts w:cstheme="minorHAnsi"/>
          <w:b/>
          <w:sz w:val="24"/>
          <w:szCs w:val="24"/>
          <w:lang w:val="ru-RU"/>
        </w:rPr>
        <w:t>-*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7F1113" w:rsidRPr="00B44D88">
        <w:rPr>
          <w:rFonts w:cstheme="minorHAnsi"/>
          <w:sz w:val="24"/>
          <w:szCs w:val="24"/>
        </w:rPr>
        <w:t xml:space="preserve">наявність у виявлених предметах запаху бензину, газу, розчинника, пально-мастильних </w:t>
      </w:r>
      <w:proofErr w:type="gramStart"/>
      <w:r w:rsidR="007F1113" w:rsidRPr="00B44D88">
        <w:rPr>
          <w:rFonts w:cstheme="minorHAnsi"/>
          <w:sz w:val="24"/>
          <w:szCs w:val="24"/>
        </w:rPr>
        <w:t>матер</w:t>
      </w:r>
      <w:proofErr w:type="gramEnd"/>
      <w:r w:rsidR="007F1113" w:rsidRPr="00B44D88">
        <w:rPr>
          <w:rFonts w:cstheme="minorHAnsi"/>
          <w:sz w:val="24"/>
          <w:szCs w:val="24"/>
        </w:rPr>
        <w:t>іалів, хімічних речовин тощо;</w:t>
      </w:r>
    </w:p>
    <w:p w:rsidR="007F1113" w:rsidRPr="00B44D88" w:rsidRDefault="00B44D88" w:rsidP="00B44D88">
      <w:pPr>
        <w:spacing w:after="0" w:line="24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B44D88">
        <w:rPr>
          <w:rFonts w:cstheme="minorHAnsi"/>
          <w:b/>
          <w:sz w:val="24"/>
          <w:szCs w:val="24"/>
          <w:lang w:val="ru-RU"/>
        </w:rPr>
        <w:lastRenderedPageBreak/>
        <w:t xml:space="preserve">-* </w:t>
      </w:r>
      <w:r w:rsidR="007F1113" w:rsidRPr="00B44D88">
        <w:rPr>
          <w:rFonts w:cstheme="minorHAnsi"/>
          <w:sz w:val="24"/>
          <w:szCs w:val="24"/>
        </w:rPr>
        <w:t xml:space="preserve">наявність диму, що виходить із предмета;  </w:t>
      </w:r>
    </w:p>
    <w:p w:rsidR="007F1113" w:rsidRPr="00B44D88" w:rsidRDefault="00B44D88" w:rsidP="00B44D88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B44D88">
        <w:rPr>
          <w:rFonts w:cstheme="minorHAnsi"/>
          <w:b/>
          <w:sz w:val="24"/>
          <w:szCs w:val="24"/>
          <w:lang w:val="ru-RU"/>
        </w:rPr>
        <w:t>-*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7F1113" w:rsidRPr="00B44D88">
        <w:rPr>
          <w:rFonts w:cstheme="minorHAnsi"/>
          <w:sz w:val="24"/>
          <w:szCs w:val="24"/>
        </w:rPr>
        <w:t xml:space="preserve">наявність у виявленому предметі елементів (деталей), що не відповідають його </w:t>
      </w:r>
      <w:proofErr w:type="gramStart"/>
      <w:r w:rsidR="007F1113" w:rsidRPr="00B44D88">
        <w:rPr>
          <w:rFonts w:cstheme="minorHAnsi"/>
          <w:sz w:val="24"/>
          <w:szCs w:val="24"/>
        </w:rPr>
        <w:t>прямому</w:t>
      </w:r>
      <w:proofErr w:type="gramEnd"/>
      <w:r w:rsidR="007F1113" w:rsidRPr="00B44D88">
        <w:rPr>
          <w:rFonts w:cstheme="minorHAnsi"/>
          <w:sz w:val="24"/>
          <w:szCs w:val="24"/>
        </w:rPr>
        <w:t xml:space="preserve"> призначенню, наприклад прикріпленого до нього мобільного </w:t>
      </w:r>
      <w:r w:rsidR="0043343B" w:rsidRPr="00B44D88">
        <w:rPr>
          <w:rFonts w:cstheme="minorHAnsi"/>
          <w:sz w:val="24"/>
          <w:szCs w:val="24"/>
        </w:rPr>
        <w:t>телефонна</w:t>
      </w:r>
      <w:r w:rsidR="007F1113" w:rsidRPr="00B44D88">
        <w:rPr>
          <w:rFonts w:cstheme="minorHAnsi"/>
          <w:sz w:val="24"/>
          <w:szCs w:val="24"/>
        </w:rPr>
        <w:t>, радіостанції, акумулятора;</w:t>
      </w:r>
    </w:p>
    <w:p w:rsidR="007F1113" w:rsidRPr="00B44D88" w:rsidRDefault="00B44D88" w:rsidP="00B44D88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B44D88">
        <w:rPr>
          <w:rFonts w:cstheme="minorHAnsi"/>
          <w:b/>
          <w:sz w:val="24"/>
          <w:szCs w:val="24"/>
          <w:lang w:val="ru-RU"/>
        </w:rPr>
        <w:t>-*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7F1113" w:rsidRPr="00B44D88">
        <w:rPr>
          <w:rFonts w:cstheme="minorHAnsi"/>
          <w:sz w:val="24"/>
          <w:szCs w:val="24"/>
        </w:rPr>
        <w:t xml:space="preserve">надзвичайно </w:t>
      </w:r>
      <w:proofErr w:type="gramStart"/>
      <w:r w:rsidR="007F1113" w:rsidRPr="00B44D88">
        <w:rPr>
          <w:rFonts w:cstheme="minorHAnsi"/>
          <w:sz w:val="24"/>
          <w:szCs w:val="24"/>
        </w:rPr>
        <w:t>велика</w:t>
      </w:r>
      <w:proofErr w:type="gramEnd"/>
      <w:r w:rsidR="007F1113" w:rsidRPr="00B44D88">
        <w:rPr>
          <w:rFonts w:cstheme="minorHAnsi"/>
          <w:sz w:val="24"/>
          <w:szCs w:val="24"/>
        </w:rPr>
        <w:t xml:space="preserve"> маса виявленого предмета (наприклад невідповідність ваги коробки від цукерок, банки від кави, блокнота тощо); </w:t>
      </w:r>
    </w:p>
    <w:p w:rsidR="007F1113" w:rsidRPr="00B44D88" w:rsidRDefault="00B44D88" w:rsidP="00B44D88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B44D88">
        <w:rPr>
          <w:rFonts w:cstheme="minorHAnsi"/>
          <w:b/>
          <w:sz w:val="24"/>
          <w:szCs w:val="24"/>
          <w:lang w:val="ru-RU"/>
        </w:rPr>
        <w:t>-*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7F1113" w:rsidRPr="00B44D88">
        <w:rPr>
          <w:rFonts w:cstheme="minorHAnsi"/>
          <w:sz w:val="24"/>
          <w:szCs w:val="24"/>
        </w:rPr>
        <w:t xml:space="preserve">наявність у </w:t>
      </w:r>
      <w:proofErr w:type="gramStart"/>
      <w:r w:rsidR="007F1113" w:rsidRPr="00B44D88">
        <w:rPr>
          <w:rFonts w:cstheme="minorHAnsi"/>
          <w:sz w:val="24"/>
          <w:szCs w:val="24"/>
        </w:rPr>
        <w:t>дверях</w:t>
      </w:r>
      <w:proofErr w:type="gramEnd"/>
      <w:r w:rsidR="007F1113" w:rsidRPr="00B44D88">
        <w:rPr>
          <w:rFonts w:cstheme="minorHAnsi"/>
          <w:sz w:val="24"/>
          <w:szCs w:val="24"/>
        </w:rPr>
        <w:t>, вікнах, воротах будь-яких сторонніх предметів (наприклад, закріпленого дроту, ниток, важелів, шнурів тощо)</w:t>
      </w:r>
      <w:r w:rsidR="0056060D" w:rsidRPr="00B44D88">
        <w:rPr>
          <w:rFonts w:cstheme="minorHAnsi"/>
          <w:sz w:val="24"/>
          <w:szCs w:val="24"/>
        </w:rPr>
        <w:t>.</w:t>
      </w:r>
      <w:r w:rsidR="007F1113" w:rsidRPr="00B44D88">
        <w:rPr>
          <w:rFonts w:cstheme="minorHAnsi"/>
          <w:sz w:val="24"/>
          <w:szCs w:val="24"/>
        </w:rPr>
        <w:t xml:space="preserve"> </w:t>
      </w:r>
    </w:p>
    <w:p w:rsidR="0043343B" w:rsidRPr="0043343B" w:rsidRDefault="00B44D88" w:rsidP="00B44D88">
      <w:pPr>
        <w:tabs>
          <w:tab w:val="left" w:pos="709"/>
        </w:tabs>
        <w:spacing w:after="0" w:line="240" w:lineRule="auto"/>
        <w:jc w:val="both"/>
        <w:rPr>
          <w:rFonts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/>
          <w:sz w:val="24"/>
          <w:szCs w:val="24"/>
          <w:lang w:val="ru-RU" w:eastAsia="uk-UA"/>
        </w:rPr>
        <w:tab/>
      </w:r>
      <w:r w:rsidRPr="00B44D88">
        <w:rPr>
          <w:rFonts w:eastAsia="Times New Roman" w:cs="Times New Roman"/>
          <w:b/>
          <w:sz w:val="24"/>
          <w:szCs w:val="24"/>
          <w:lang w:val="ru-RU" w:eastAsia="uk-UA"/>
        </w:rPr>
        <w:t>-*</w:t>
      </w:r>
      <w:r>
        <w:rPr>
          <w:rFonts w:eastAsia="Times New Roman" w:cs="Times New Roman"/>
          <w:sz w:val="24"/>
          <w:szCs w:val="24"/>
          <w:lang w:val="ru-RU" w:eastAsia="uk-UA"/>
        </w:rPr>
        <w:t xml:space="preserve"> </w:t>
      </w:r>
      <w:r w:rsidR="0043343B" w:rsidRPr="0043343B">
        <w:rPr>
          <w:rFonts w:eastAsia="Times New Roman" w:cs="Times New Roman"/>
          <w:sz w:val="24"/>
          <w:szCs w:val="24"/>
          <w:lang w:eastAsia="uk-UA"/>
        </w:rPr>
        <w:t xml:space="preserve">сторонні звуки, зокрема, характерний звук годинникового механізму, що чується з </w:t>
      </w:r>
      <w:proofErr w:type="gramStart"/>
      <w:r w:rsidR="0043343B" w:rsidRPr="0043343B">
        <w:rPr>
          <w:rFonts w:eastAsia="Times New Roman" w:cs="Times New Roman"/>
          <w:sz w:val="24"/>
          <w:szCs w:val="24"/>
          <w:lang w:eastAsia="uk-UA"/>
        </w:rPr>
        <w:t>п</w:t>
      </w:r>
      <w:proofErr w:type="gramEnd"/>
      <w:r w:rsidR="0043343B" w:rsidRPr="0043343B">
        <w:rPr>
          <w:rFonts w:eastAsia="Times New Roman" w:cs="Times New Roman"/>
          <w:sz w:val="24"/>
          <w:szCs w:val="24"/>
          <w:lang w:eastAsia="uk-UA"/>
        </w:rPr>
        <w:t>ідозрілого предмету;</w:t>
      </w:r>
    </w:p>
    <w:p w:rsidR="0043343B" w:rsidRDefault="00B44D88" w:rsidP="00B44D88">
      <w:pPr>
        <w:tabs>
          <w:tab w:val="left" w:pos="709"/>
        </w:tabs>
        <w:spacing w:after="0" w:line="240" w:lineRule="auto"/>
        <w:jc w:val="both"/>
        <w:rPr>
          <w:rFonts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/>
          <w:sz w:val="24"/>
          <w:szCs w:val="24"/>
          <w:lang w:val="ru-RU" w:eastAsia="uk-UA"/>
        </w:rPr>
        <w:tab/>
      </w:r>
      <w:r w:rsidRPr="00B44D88">
        <w:rPr>
          <w:rFonts w:eastAsia="Times New Roman" w:cs="Times New Roman"/>
          <w:b/>
          <w:sz w:val="24"/>
          <w:szCs w:val="24"/>
          <w:lang w:val="ru-RU" w:eastAsia="uk-UA"/>
        </w:rPr>
        <w:t>-*</w:t>
      </w:r>
      <w:r>
        <w:rPr>
          <w:rFonts w:eastAsia="Times New Roman" w:cs="Times New Roman"/>
          <w:sz w:val="24"/>
          <w:szCs w:val="24"/>
          <w:lang w:val="ru-RU" w:eastAsia="uk-UA"/>
        </w:rPr>
        <w:t xml:space="preserve"> </w:t>
      </w:r>
      <w:r w:rsidR="0043343B" w:rsidRPr="0043343B">
        <w:rPr>
          <w:rFonts w:eastAsia="Times New Roman" w:cs="Times New Roman"/>
          <w:sz w:val="24"/>
          <w:szCs w:val="24"/>
          <w:lang w:eastAsia="uk-UA"/>
        </w:rPr>
        <w:t xml:space="preserve">від </w:t>
      </w:r>
      <w:proofErr w:type="gramStart"/>
      <w:r w:rsidR="0043343B" w:rsidRPr="0043343B">
        <w:rPr>
          <w:rFonts w:eastAsia="Times New Roman" w:cs="Times New Roman"/>
          <w:sz w:val="24"/>
          <w:szCs w:val="24"/>
          <w:lang w:eastAsia="uk-UA"/>
        </w:rPr>
        <w:t>п</w:t>
      </w:r>
      <w:proofErr w:type="gramEnd"/>
      <w:r w:rsidR="0043343B" w:rsidRPr="0043343B">
        <w:rPr>
          <w:rFonts w:eastAsia="Times New Roman" w:cs="Times New Roman"/>
          <w:sz w:val="24"/>
          <w:szCs w:val="24"/>
          <w:lang w:eastAsia="uk-UA"/>
        </w:rPr>
        <w:t>ідозрілого предмета виходить характерний запах мигдалю або іншій незвичайний запах, на зовнішній оболонці присутні жирні плями тощо.</w:t>
      </w:r>
    </w:p>
    <w:p w:rsidR="00EA7549" w:rsidRPr="0043343B" w:rsidRDefault="00EA7549" w:rsidP="00EA7549">
      <w:pPr>
        <w:tabs>
          <w:tab w:val="left" w:pos="851"/>
        </w:tabs>
        <w:spacing w:after="0" w:line="240" w:lineRule="auto"/>
        <w:ind w:left="709"/>
        <w:jc w:val="both"/>
        <w:rPr>
          <w:rFonts w:eastAsia="Times New Roman" w:cs="Times New Roman"/>
          <w:sz w:val="24"/>
          <w:szCs w:val="24"/>
          <w:lang w:eastAsia="uk-UA"/>
        </w:rPr>
      </w:pPr>
    </w:p>
    <w:p w:rsidR="00341190" w:rsidRPr="00EA7549" w:rsidRDefault="00341190" w:rsidP="00EA7549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uk-UA"/>
        </w:rPr>
      </w:pPr>
      <w:r w:rsidRPr="00EA7549">
        <w:rPr>
          <w:rFonts w:eastAsia="Times New Roman" w:cs="Times New Roman"/>
          <w:b/>
          <w:i/>
          <w:iCs/>
          <w:sz w:val="24"/>
          <w:szCs w:val="24"/>
          <w:u w:val="single"/>
          <w:lang w:eastAsia="uk-UA"/>
        </w:rPr>
        <w:t>Дії персоналу при виявленні невідомого предмету, схожого на вибуховий пристрій:</w:t>
      </w:r>
    </w:p>
    <w:p w:rsidR="00EA7549" w:rsidRDefault="00EA7549" w:rsidP="00EA7549">
      <w:pPr>
        <w:spacing w:after="0" w:line="240" w:lineRule="auto"/>
        <w:ind w:firstLine="360"/>
        <w:jc w:val="both"/>
        <w:rPr>
          <w:rFonts w:eastAsia="Times New Roman" w:cs="Times New Roman"/>
          <w:b/>
          <w:bCs/>
          <w:sz w:val="24"/>
          <w:szCs w:val="24"/>
          <w:lang w:eastAsia="uk-UA"/>
        </w:rPr>
      </w:pPr>
    </w:p>
    <w:p w:rsidR="00341190" w:rsidRPr="00EA7549" w:rsidRDefault="00EA7549" w:rsidP="00EA7549">
      <w:pPr>
        <w:spacing w:after="0" w:line="240" w:lineRule="auto"/>
        <w:ind w:firstLine="360"/>
        <w:jc w:val="both"/>
        <w:rPr>
          <w:rFonts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/>
          <w:b/>
          <w:bCs/>
          <w:sz w:val="24"/>
          <w:szCs w:val="24"/>
          <w:lang w:eastAsia="uk-UA"/>
        </w:rPr>
        <w:t>С</w:t>
      </w:r>
      <w:r w:rsidR="00341190" w:rsidRPr="00EA7549">
        <w:rPr>
          <w:rFonts w:eastAsia="Times New Roman" w:cs="Times New Roman"/>
          <w:b/>
          <w:bCs/>
          <w:sz w:val="24"/>
          <w:szCs w:val="24"/>
          <w:lang w:eastAsia="uk-UA"/>
        </w:rPr>
        <w:t>уворо забороняється</w:t>
      </w:r>
      <w:r>
        <w:rPr>
          <w:rFonts w:eastAsia="Times New Roman" w:cs="Times New Roman"/>
          <w:b/>
          <w:bCs/>
          <w:sz w:val="24"/>
          <w:szCs w:val="24"/>
          <w:lang w:eastAsia="uk-UA"/>
        </w:rPr>
        <w:t xml:space="preserve"> </w:t>
      </w:r>
      <w:r w:rsidR="00341190" w:rsidRPr="00EA7549">
        <w:rPr>
          <w:rFonts w:eastAsia="Times New Roman" w:cs="Times New Roman"/>
          <w:i/>
          <w:iCs/>
          <w:sz w:val="24"/>
          <w:szCs w:val="24"/>
          <w:u w:val="single"/>
          <w:lang w:eastAsia="uk-UA"/>
        </w:rPr>
        <w:t>самостійно здійснювати з виявленим підозрілим предметом будь-які дії,</w:t>
      </w:r>
      <w:r w:rsidR="00341190" w:rsidRPr="00EA7549">
        <w:rPr>
          <w:rFonts w:eastAsia="Times New Roman" w:cs="Times New Roman"/>
          <w:sz w:val="24"/>
          <w:szCs w:val="24"/>
          <w:lang w:eastAsia="uk-UA"/>
        </w:rPr>
        <w:t xml:space="preserve"> а саме: не наближатися, не торкати, не розкривати, не переміщати знахідку, не заливати її рідиною, не засипати піском і ґрунтом, не користуватися поряд </w:t>
      </w:r>
      <w:proofErr w:type="spellStart"/>
      <w:r w:rsidR="00341190" w:rsidRPr="00EA7549">
        <w:rPr>
          <w:rFonts w:eastAsia="Times New Roman" w:cs="Times New Roman"/>
          <w:sz w:val="24"/>
          <w:szCs w:val="24"/>
          <w:lang w:eastAsia="uk-UA"/>
        </w:rPr>
        <w:t>радіо-</w:t>
      </w:r>
      <w:proofErr w:type="spellEnd"/>
      <w:r w:rsidR="00341190" w:rsidRPr="00EA7549">
        <w:rPr>
          <w:rFonts w:eastAsia="Times New Roman" w:cs="Times New Roman"/>
          <w:sz w:val="24"/>
          <w:szCs w:val="24"/>
          <w:lang w:eastAsia="uk-UA"/>
        </w:rPr>
        <w:t xml:space="preserve"> і електроапаратурою, переговорними пристроями </w:t>
      </w:r>
      <w:r w:rsidR="00341190" w:rsidRPr="00EA7549">
        <w:rPr>
          <w:rFonts w:eastAsia="Times New Roman" w:cs="Times New Roman"/>
          <w:i/>
          <w:iCs/>
          <w:sz w:val="24"/>
          <w:szCs w:val="24"/>
          <w:lang w:eastAsia="uk-UA"/>
        </w:rPr>
        <w:t>(насамперед мобільними телефонами)</w:t>
      </w:r>
      <w:r>
        <w:rPr>
          <w:rFonts w:eastAsia="Times New Roman" w:cs="Times New Roman"/>
          <w:i/>
          <w:iCs/>
          <w:sz w:val="24"/>
          <w:szCs w:val="24"/>
          <w:lang w:eastAsia="uk-UA"/>
        </w:rPr>
        <w:t>.</w:t>
      </w:r>
    </w:p>
    <w:p w:rsidR="00341190" w:rsidRPr="00EA7549" w:rsidRDefault="00EA7549" w:rsidP="00EA7549">
      <w:pPr>
        <w:tabs>
          <w:tab w:val="num" w:pos="0"/>
        </w:tabs>
        <w:spacing w:after="0" w:line="240" w:lineRule="auto"/>
        <w:ind w:firstLine="360"/>
        <w:jc w:val="both"/>
        <w:rPr>
          <w:rFonts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/>
          <w:b/>
          <w:bCs/>
          <w:sz w:val="24"/>
          <w:szCs w:val="24"/>
          <w:lang w:eastAsia="uk-UA"/>
        </w:rPr>
        <w:t>Н</w:t>
      </w:r>
      <w:r w:rsidR="00341190" w:rsidRPr="00EA7549">
        <w:rPr>
          <w:rFonts w:eastAsia="Times New Roman" w:cs="Times New Roman"/>
          <w:b/>
          <w:bCs/>
          <w:sz w:val="24"/>
          <w:szCs w:val="24"/>
          <w:lang w:eastAsia="uk-UA"/>
        </w:rPr>
        <w:t>егайно повідомте</w:t>
      </w:r>
      <w:r w:rsidR="00341190" w:rsidRPr="00EA7549">
        <w:rPr>
          <w:rFonts w:eastAsia="Times New Roman" w:cs="Times New Roman"/>
          <w:sz w:val="24"/>
          <w:szCs w:val="24"/>
          <w:lang w:eastAsia="uk-UA"/>
        </w:rPr>
        <w:t xml:space="preserve"> про виявлений підозрілий предмет </w:t>
      </w:r>
      <w:r w:rsidR="00341190" w:rsidRPr="00EA7549">
        <w:rPr>
          <w:rFonts w:eastAsia="Times New Roman" w:cs="Times New Roman"/>
          <w:i/>
          <w:iCs/>
          <w:sz w:val="24"/>
          <w:szCs w:val="24"/>
          <w:lang w:eastAsia="uk-UA"/>
        </w:rPr>
        <w:t>(вказавши точне місце його перебування, час виявлення та зовнішній вигляд)</w:t>
      </w:r>
      <w:r w:rsidR="00341190" w:rsidRPr="00EA7549">
        <w:rPr>
          <w:rFonts w:eastAsia="Times New Roman" w:cs="Times New Roman"/>
          <w:sz w:val="24"/>
          <w:szCs w:val="24"/>
          <w:lang w:eastAsia="uk-UA"/>
        </w:rPr>
        <w:t xml:space="preserve"> </w:t>
      </w:r>
      <w:r>
        <w:rPr>
          <w:rFonts w:eastAsia="Times New Roman" w:cs="Times New Roman"/>
          <w:sz w:val="24"/>
          <w:szCs w:val="24"/>
          <w:lang w:eastAsia="uk-UA"/>
        </w:rPr>
        <w:t>правоохоронні органи (</w:t>
      </w:r>
      <w:r w:rsidR="00341190" w:rsidRPr="00EA7549">
        <w:rPr>
          <w:rFonts w:eastAsia="Times New Roman" w:cs="Times New Roman"/>
          <w:sz w:val="24"/>
          <w:szCs w:val="24"/>
          <w:lang w:eastAsia="uk-UA"/>
        </w:rPr>
        <w:t>територіальний підрозділ національної поліції, СБ України</w:t>
      </w:r>
      <w:r w:rsidR="00341190" w:rsidRPr="00EA7549">
        <w:rPr>
          <w:rFonts w:eastAsia="Times New Roman" w:cs="Times New Roman"/>
          <w:b/>
          <w:bCs/>
          <w:sz w:val="24"/>
          <w:szCs w:val="24"/>
          <w:lang w:eastAsia="uk-UA"/>
        </w:rPr>
        <w:t>,</w:t>
      </w:r>
      <w:r w:rsidR="00341190" w:rsidRPr="00EA7549">
        <w:rPr>
          <w:rFonts w:eastAsia="Times New Roman" w:cs="Times New Roman"/>
          <w:sz w:val="24"/>
          <w:szCs w:val="24"/>
          <w:lang w:eastAsia="uk-UA"/>
        </w:rPr>
        <w:t xml:space="preserve"> територіальний підрозділ ДСНС України</w:t>
      </w:r>
      <w:r>
        <w:rPr>
          <w:rFonts w:eastAsia="Times New Roman" w:cs="Times New Roman"/>
          <w:sz w:val="24"/>
          <w:szCs w:val="24"/>
          <w:lang w:eastAsia="uk-UA"/>
        </w:rPr>
        <w:t>)</w:t>
      </w:r>
      <w:r w:rsidR="00341190" w:rsidRPr="00EA7549">
        <w:rPr>
          <w:rFonts w:eastAsia="Times New Roman" w:cs="Times New Roman"/>
          <w:sz w:val="24"/>
          <w:szCs w:val="24"/>
          <w:lang w:eastAsia="uk-UA"/>
        </w:rPr>
        <w:t>. Надалі дійте за їхніми вказівками.</w:t>
      </w:r>
    </w:p>
    <w:p w:rsidR="00341190" w:rsidRDefault="00341190" w:rsidP="00EA7549">
      <w:pPr>
        <w:spacing w:after="0" w:line="240" w:lineRule="auto"/>
        <w:rPr>
          <w:rFonts w:ascii="Times New Roman" w:hAnsi="Times New Roman" w:cs="Times New Roman"/>
        </w:rPr>
      </w:pPr>
    </w:p>
    <w:p w:rsidR="00341190" w:rsidRDefault="000B247E" w:rsidP="00EA754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-95250</wp:posOffset>
            </wp:positionH>
            <wp:positionV relativeFrom="margin">
              <wp:posOffset>4437380</wp:posOffset>
            </wp:positionV>
            <wp:extent cx="2144395" cy="2143760"/>
            <wp:effectExtent l="19050" t="0" r="8255" b="0"/>
            <wp:wrapSquare wrapText="bothSides"/>
            <wp:docPr id="2" name="Рисунок 1" descr="знак безопасности ⚠ Осторожно | Взрывоопас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безопасности ⚠ Осторожно | Взрывоопасно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14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190" w:rsidRDefault="00341190" w:rsidP="00341190">
      <w:pPr>
        <w:rPr>
          <w:rFonts w:ascii="Times New Roman" w:hAnsi="Times New Roman" w:cs="Times New Roman"/>
        </w:rPr>
      </w:pPr>
    </w:p>
    <w:p w:rsidR="00341190" w:rsidRPr="000B247E" w:rsidRDefault="009B4D62" w:rsidP="000B2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47E">
        <w:rPr>
          <w:rFonts w:ascii="Times New Roman" w:hAnsi="Times New Roman" w:cs="Times New Roman"/>
          <w:b/>
          <w:sz w:val="28"/>
          <w:szCs w:val="28"/>
        </w:rPr>
        <w:t>Невиконання ц</w:t>
      </w:r>
      <w:r w:rsidR="000B247E" w:rsidRPr="000B247E">
        <w:rPr>
          <w:rFonts w:ascii="Times New Roman" w:hAnsi="Times New Roman" w:cs="Times New Roman"/>
          <w:b/>
          <w:sz w:val="28"/>
          <w:szCs w:val="28"/>
        </w:rPr>
        <w:t>их умов може коштувати вам життя</w:t>
      </w:r>
    </w:p>
    <w:p w:rsidR="008550AC" w:rsidRDefault="008550AC"/>
    <w:sectPr w:rsidR="008550AC" w:rsidSect="0047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470"/>
    <w:multiLevelType w:val="multilevel"/>
    <w:tmpl w:val="737A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55157"/>
    <w:multiLevelType w:val="multilevel"/>
    <w:tmpl w:val="7E9465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>
    <w:nsid w:val="041C4D15"/>
    <w:multiLevelType w:val="multilevel"/>
    <w:tmpl w:val="B046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84788F"/>
    <w:multiLevelType w:val="multilevel"/>
    <w:tmpl w:val="C3C8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543CA1"/>
    <w:multiLevelType w:val="multilevel"/>
    <w:tmpl w:val="66EC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B6545B"/>
    <w:multiLevelType w:val="hybridMultilevel"/>
    <w:tmpl w:val="EB743E66"/>
    <w:lvl w:ilvl="0" w:tplc="041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DF43DCA"/>
    <w:multiLevelType w:val="multilevel"/>
    <w:tmpl w:val="70A6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77E9A"/>
    <w:multiLevelType w:val="multilevel"/>
    <w:tmpl w:val="5D38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680B4A"/>
    <w:multiLevelType w:val="multilevel"/>
    <w:tmpl w:val="A3EA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615EE1"/>
    <w:multiLevelType w:val="multilevel"/>
    <w:tmpl w:val="3E4A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BF6359"/>
    <w:multiLevelType w:val="multilevel"/>
    <w:tmpl w:val="36E0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3C349A"/>
    <w:multiLevelType w:val="multilevel"/>
    <w:tmpl w:val="8C26F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2B7542"/>
    <w:multiLevelType w:val="hybridMultilevel"/>
    <w:tmpl w:val="46EC52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49A0104"/>
    <w:multiLevelType w:val="multilevel"/>
    <w:tmpl w:val="49E08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0A557C"/>
    <w:multiLevelType w:val="multilevel"/>
    <w:tmpl w:val="5898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0E78ED"/>
    <w:multiLevelType w:val="hybridMultilevel"/>
    <w:tmpl w:val="DE168CDA"/>
    <w:lvl w:ilvl="0" w:tplc="F7704DEC">
      <w:numFmt w:val="bullet"/>
      <w:lvlText w:val="•"/>
      <w:lvlJc w:val="left"/>
      <w:pPr>
        <w:ind w:left="1609" w:hanging="900"/>
      </w:pPr>
      <w:rPr>
        <w:rFonts w:ascii="Calibri" w:eastAsiaTheme="minorHAnsi" w:hAnsi="Calibri" w:cstheme="minorHAnsi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5FCC68AD"/>
    <w:multiLevelType w:val="multilevel"/>
    <w:tmpl w:val="1634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791D2B"/>
    <w:multiLevelType w:val="hybridMultilevel"/>
    <w:tmpl w:val="FA68EE14"/>
    <w:lvl w:ilvl="0" w:tplc="BC86F058">
      <w:start w:val="10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629C3BF3"/>
    <w:multiLevelType w:val="multilevel"/>
    <w:tmpl w:val="4E82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52363C"/>
    <w:multiLevelType w:val="hybridMultilevel"/>
    <w:tmpl w:val="75666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3ADA2A">
      <w:numFmt w:val="bullet"/>
      <w:lvlText w:val="•"/>
      <w:lvlJc w:val="left"/>
      <w:pPr>
        <w:ind w:left="1980" w:hanging="900"/>
      </w:pPr>
      <w:rPr>
        <w:rFonts w:ascii="Calibri" w:eastAsiaTheme="minorHAnsi" w:hAnsi="Calibri" w:cstheme="minorHAnsi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6F7969"/>
    <w:multiLevelType w:val="multilevel"/>
    <w:tmpl w:val="FD3E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9E7574"/>
    <w:multiLevelType w:val="multilevel"/>
    <w:tmpl w:val="7A58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D05C0D"/>
    <w:multiLevelType w:val="multilevel"/>
    <w:tmpl w:val="3C76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202545"/>
    <w:multiLevelType w:val="multilevel"/>
    <w:tmpl w:val="DFF6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847D5A"/>
    <w:multiLevelType w:val="multilevel"/>
    <w:tmpl w:val="88DA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600761"/>
    <w:multiLevelType w:val="multilevel"/>
    <w:tmpl w:val="AC58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2"/>
  </w:num>
  <w:num w:numId="4">
    <w:abstractNumId w:val="14"/>
  </w:num>
  <w:num w:numId="5">
    <w:abstractNumId w:val="8"/>
  </w:num>
  <w:num w:numId="6">
    <w:abstractNumId w:val="10"/>
  </w:num>
  <w:num w:numId="7">
    <w:abstractNumId w:val="20"/>
  </w:num>
  <w:num w:numId="8">
    <w:abstractNumId w:val="3"/>
  </w:num>
  <w:num w:numId="9">
    <w:abstractNumId w:val="16"/>
  </w:num>
  <w:num w:numId="10">
    <w:abstractNumId w:val="4"/>
  </w:num>
  <w:num w:numId="11">
    <w:abstractNumId w:val="13"/>
  </w:num>
  <w:num w:numId="12">
    <w:abstractNumId w:val="0"/>
  </w:num>
  <w:num w:numId="13">
    <w:abstractNumId w:val="21"/>
  </w:num>
  <w:num w:numId="14">
    <w:abstractNumId w:val="18"/>
  </w:num>
  <w:num w:numId="15">
    <w:abstractNumId w:val="6"/>
  </w:num>
  <w:num w:numId="16">
    <w:abstractNumId w:val="1"/>
  </w:num>
  <w:num w:numId="17">
    <w:abstractNumId w:val="25"/>
  </w:num>
  <w:num w:numId="18">
    <w:abstractNumId w:val="11"/>
  </w:num>
  <w:num w:numId="19">
    <w:abstractNumId w:val="9"/>
  </w:num>
  <w:num w:numId="20">
    <w:abstractNumId w:val="23"/>
  </w:num>
  <w:num w:numId="21">
    <w:abstractNumId w:val="22"/>
  </w:num>
  <w:num w:numId="22">
    <w:abstractNumId w:val="24"/>
  </w:num>
  <w:num w:numId="23">
    <w:abstractNumId w:val="7"/>
  </w:num>
  <w:num w:numId="24">
    <w:abstractNumId w:val="12"/>
  </w:num>
  <w:num w:numId="25">
    <w:abstractNumId w:val="15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savePreviewPicture/>
  <w:compat/>
  <w:rsids>
    <w:rsidRoot w:val="00A156AF"/>
    <w:rsid w:val="000011A2"/>
    <w:rsid w:val="00001705"/>
    <w:rsid w:val="0000517D"/>
    <w:rsid w:val="00023D55"/>
    <w:rsid w:val="00024743"/>
    <w:rsid w:val="00025E5C"/>
    <w:rsid w:val="00045F94"/>
    <w:rsid w:val="000474BF"/>
    <w:rsid w:val="00047BA3"/>
    <w:rsid w:val="0005572B"/>
    <w:rsid w:val="00061211"/>
    <w:rsid w:val="00067B6F"/>
    <w:rsid w:val="00070935"/>
    <w:rsid w:val="000728FC"/>
    <w:rsid w:val="0008209B"/>
    <w:rsid w:val="000820BA"/>
    <w:rsid w:val="00082824"/>
    <w:rsid w:val="00090CE1"/>
    <w:rsid w:val="000A0830"/>
    <w:rsid w:val="000B2032"/>
    <w:rsid w:val="000B247E"/>
    <w:rsid w:val="000B59CC"/>
    <w:rsid w:val="000C3074"/>
    <w:rsid w:val="000C342E"/>
    <w:rsid w:val="000C5D30"/>
    <w:rsid w:val="000C7DFD"/>
    <w:rsid w:val="000D0DFB"/>
    <w:rsid w:val="000D3D00"/>
    <w:rsid w:val="000E3EBE"/>
    <w:rsid w:val="000F23F9"/>
    <w:rsid w:val="000F243E"/>
    <w:rsid w:val="000F3265"/>
    <w:rsid w:val="000F5BD2"/>
    <w:rsid w:val="00100C37"/>
    <w:rsid w:val="0011026D"/>
    <w:rsid w:val="00111195"/>
    <w:rsid w:val="001212E4"/>
    <w:rsid w:val="00125A97"/>
    <w:rsid w:val="0013046D"/>
    <w:rsid w:val="001316F5"/>
    <w:rsid w:val="00136D35"/>
    <w:rsid w:val="0016004A"/>
    <w:rsid w:val="001606E2"/>
    <w:rsid w:val="00160B06"/>
    <w:rsid w:val="00165B3F"/>
    <w:rsid w:val="00165D0E"/>
    <w:rsid w:val="00166D9F"/>
    <w:rsid w:val="001767CB"/>
    <w:rsid w:val="00184E62"/>
    <w:rsid w:val="0018598D"/>
    <w:rsid w:val="00186788"/>
    <w:rsid w:val="001A4C65"/>
    <w:rsid w:val="001A7280"/>
    <w:rsid w:val="001B5992"/>
    <w:rsid w:val="001C64E8"/>
    <w:rsid w:val="001C6EC1"/>
    <w:rsid w:val="001D5ECC"/>
    <w:rsid w:val="001E098A"/>
    <w:rsid w:val="001E7111"/>
    <w:rsid w:val="001F6B99"/>
    <w:rsid w:val="001F797D"/>
    <w:rsid w:val="0020267D"/>
    <w:rsid w:val="00211623"/>
    <w:rsid w:val="0021316E"/>
    <w:rsid w:val="00213568"/>
    <w:rsid w:val="00215117"/>
    <w:rsid w:val="002166A9"/>
    <w:rsid w:val="0022121C"/>
    <w:rsid w:val="0022275A"/>
    <w:rsid w:val="00230681"/>
    <w:rsid w:val="002414C7"/>
    <w:rsid w:val="00247825"/>
    <w:rsid w:val="002479C0"/>
    <w:rsid w:val="00254F85"/>
    <w:rsid w:val="00256F19"/>
    <w:rsid w:val="002570B4"/>
    <w:rsid w:val="0025778D"/>
    <w:rsid w:val="0026238D"/>
    <w:rsid w:val="00264BE7"/>
    <w:rsid w:val="002800E3"/>
    <w:rsid w:val="002861DC"/>
    <w:rsid w:val="00286669"/>
    <w:rsid w:val="00296685"/>
    <w:rsid w:val="002A59CE"/>
    <w:rsid w:val="002A6D5E"/>
    <w:rsid w:val="002A77B7"/>
    <w:rsid w:val="002B134B"/>
    <w:rsid w:val="002B36C2"/>
    <w:rsid w:val="002B3E1C"/>
    <w:rsid w:val="002B4169"/>
    <w:rsid w:val="002B54B2"/>
    <w:rsid w:val="002B7D22"/>
    <w:rsid w:val="002C34BA"/>
    <w:rsid w:val="002C4669"/>
    <w:rsid w:val="002C7880"/>
    <w:rsid w:val="002D08AE"/>
    <w:rsid w:val="002D353B"/>
    <w:rsid w:val="002D3999"/>
    <w:rsid w:val="002D5C95"/>
    <w:rsid w:val="002E646E"/>
    <w:rsid w:val="002F3D72"/>
    <w:rsid w:val="002F7B5B"/>
    <w:rsid w:val="0030035C"/>
    <w:rsid w:val="003011C4"/>
    <w:rsid w:val="00303EBC"/>
    <w:rsid w:val="00310CC7"/>
    <w:rsid w:val="00311B57"/>
    <w:rsid w:val="00313A2B"/>
    <w:rsid w:val="00316566"/>
    <w:rsid w:val="00320916"/>
    <w:rsid w:val="003260B4"/>
    <w:rsid w:val="0033034A"/>
    <w:rsid w:val="00330466"/>
    <w:rsid w:val="003376F7"/>
    <w:rsid w:val="00341190"/>
    <w:rsid w:val="00341776"/>
    <w:rsid w:val="003544C9"/>
    <w:rsid w:val="00357386"/>
    <w:rsid w:val="003616E6"/>
    <w:rsid w:val="003628BC"/>
    <w:rsid w:val="00363EA7"/>
    <w:rsid w:val="00364BF7"/>
    <w:rsid w:val="003673DF"/>
    <w:rsid w:val="0037111C"/>
    <w:rsid w:val="00371788"/>
    <w:rsid w:val="003816D4"/>
    <w:rsid w:val="003827E7"/>
    <w:rsid w:val="003849FD"/>
    <w:rsid w:val="003A655D"/>
    <w:rsid w:val="003B02F5"/>
    <w:rsid w:val="003B07D0"/>
    <w:rsid w:val="003B22B3"/>
    <w:rsid w:val="003B3D2E"/>
    <w:rsid w:val="003C076C"/>
    <w:rsid w:val="003C1E61"/>
    <w:rsid w:val="003C1FED"/>
    <w:rsid w:val="003C23AF"/>
    <w:rsid w:val="003D62DD"/>
    <w:rsid w:val="003D699A"/>
    <w:rsid w:val="003D6CA4"/>
    <w:rsid w:val="003E0C52"/>
    <w:rsid w:val="003E1D24"/>
    <w:rsid w:val="003E4A47"/>
    <w:rsid w:val="003E5A2A"/>
    <w:rsid w:val="003F113A"/>
    <w:rsid w:val="00407486"/>
    <w:rsid w:val="004077A2"/>
    <w:rsid w:val="00412821"/>
    <w:rsid w:val="0042161A"/>
    <w:rsid w:val="004218BC"/>
    <w:rsid w:val="004242FF"/>
    <w:rsid w:val="0043343B"/>
    <w:rsid w:val="004350D7"/>
    <w:rsid w:val="00435127"/>
    <w:rsid w:val="00436D63"/>
    <w:rsid w:val="004377C7"/>
    <w:rsid w:val="00444DC2"/>
    <w:rsid w:val="004459E5"/>
    <w:rsid w:val="00471B8B"/>
    <w:rsid w:val="0047379E"/>
    <w:rsid w:val="004803B3"/>
    <w:rsid w:val="004851B7"/>
    <w:rsid w:val="00487015"/>
    <w:rsid w:val="0048756F"/>
    <w:rsid w:val="00487ED8"/>
    <w:rsid w:val="004900D5"/>
    <w:rsid w:val="004959BE"/>
    <w:rsid w:val="004A163E"/>
    <w:rsid w:val="004A3F0E"/>
    <w:rsid w:val="004B7D2F"/>
    <w:rsid w:val="004C2CC1"/>
    <w:rsid w:val="004C3932"/>
    <w:rsid w:val="004C51B7"/>
    <w:rsid w:val="004C6AAE"/>
    <w:rsid w:val="004D01F3"/>
    <w:rsid w:val="004D23C2"/>
    <w:rsid w:val="004D69D6"/>
    <w:rsid w:val="004E7B43"/>
    <w:rsid w:val="004F3BCD"/>
    <w:rsid w:val="004F597F"/>
    <w:rsid w:val="004F7B7E"/>
    <w:rsid w:val="004F7B9F"/>
    <w:rsid w:val="0050005D"/>
    <w:rsid w:val="00500F5F"/>
    <w:rsid w:val="0050221E"/>
    <w:rsid w:val="00502675"/>
    <w:rsid w:val="00502E87"/>
    <w:rsid w:val="00503915"/>
    <w:rsid w:val="00504BD4"/>
    <w:rsid w:val="005074C8"/>
    <w:rsid w:val="005119B7"/>
    <w:rsid w:val="005155FE"/>
    <w:rsid w:val="00521344"/>
    <w:rsid w:val="00535020"/>
    <w:rsid w:val="00540262"/>
    <w:rsid w:val="005476A2"/>
    <w:rsid w:val="00547849"/>
    <w:rsid w:val="00550C30"/>
    <w:rsid w:val="00550EE6"/>
    <w:rsid w:val="0056060D"/>
    <w:rsid w:val="005615F5"/>
    <w:rsid w:val="0056326C"/>
    <w:rsid w:val="00564EDC"/>
    <w:rsid w:val="00567FF9"/>
    <w:rsid w:val="005744A3"/>
    <w:rsid w:val="00575246"/>
    <w:rsid w:val="00580078"/>
    <w:rsid w:val="005818A4"/>
    <w:rsid w:val="00582226"/>
    <w:rsid w:val="005839D1"/>
    <w:rsid w:val="00591E1A"/>
    <w:rsid w:val="00593767"/>
    <w:rsid w:val="00597571"/>
    <w:rsid w:val="005A7F07"/>
    <w:rsid w:val="005B03AA"/>
    <w:rsid w:val="005B1036"/>
    <w:rsid w:val="005B2220"/>
    <w:rsid w:val="005D1323"/>
    <w:rsid w:val="005D37AF"/>
    <w:rsid w:val="005D3FC3"/>
    <w:rsid w:val="005D6FA0"/>
    <w:rsid w:val="005E0BC5"/>
    <w:rsid w:val="005E12F7"/>
    <w:rsid w:val="005E6B48"/>
    <w:rsid w:val="005F0F53"/>
    <w:rsid w:val="005F71E6"/>
    <w:rsid w:val="005F71ED"/>
    <w:rsid w:val="005F788C"/>
    <w:rsid w:val="00601C34"/>
    <w:rsid w:val="00604BCB"/>
    <w:rsid w:val="00641A5F"/>
    <w:rsid w:val="00651E48"/>
    <w:rsid w:val="00652848"/>
    <w:rsid w:val="006607B0"/>
    <w:rsid w:val="00660FF2"/>
    <w:rsid w:val="0067189C"/>
    <w:rsid w:val="00674A6F"/>
    <w:rsid w:val="00675752"/>
    <w:rsid w:val="006870BC"/>
    <w:rsid w:val="00691333"/>
    <w:rsid w:val="006A4073"/>
    <w:rsid w:val="006B0DB6"/>
    <w:rsid w:val="006B2E09"/>
    <w:rsid w:val="006B64AB"/>
    <w:rsid w:val="006C2A05"/>
    <w:rsid w:val="006C5285"/>
    <w:rsid w:val="006C790B"/>
    <w:rsid w:val="006D1E71"/>
    <w:rsid w:val="006D4BE3"/>
    <w:rsid w:val="006D74AE"/>
    <w:rsid w:val="006E126D"/>
    <w:rsid w:val="006E372C"/>
    <w:rsid w:val="006F19B1"/>
    <w:rsid w:val="006F2D41"/>
    <w:rsid w:val="006F6914"/>
    <w:rsid w:val="00702177"/>
    <w:rsid w:val="00703F9D"/>
    <w:rsid w:val="00721338"/>
    <w:rsid w:val="00722E37"/>
    <w:rsid w:val="00726883"/>
    <w:rsid w:val="0072751A"/>
    <w:rsid w:val="007279CB"/>
    <w:rsid w:val="00730B90"/>
    <w:rsid w:val="0073636C"/>
    <w:rsid w:val="00743284"/>
    <w:rsid w:val="00747204"/>
    <w:rsid w:val="00751A85"/>
    <w:rsid w:val="00756E19"/>
    <w:rsid w:val="0076375B"/>
    <w:rsid w:val="00765D7C"/>
    <w:rsid w:val="007666AE"/>
    <w:rsid w:val="0076670A"/>
    <w:rsid w:val="00772D15"/>
    <w:rsid w:val="00773651"/>
    <w:rsid w:val="00781CFA"/>
    <w:rsid w:val="007856F7"/>
    <w:rsid w:val="007907DD"/>
    <w:rsid w:val="0079183B"/>
    <w:rsid w:val="00792383"/>
    <w:rsid w:val="0079267A"/>
    <w:rsid w:val="00792A5D"/>
    <w:rsid w:val="007A2F3E"/>
    <w:rsid w:val="007B136D"/>
    <w:rsid w:val="007B5750"/>
    <w:rsid w:val="007B5A99"/>
    <w:rsid w:val="007B6FC6"/>
    <w:rsid w:val="007C3AD1"/>
    <w:rsid w:val="007C5297"/>
    <w:rsid w:val="007C7CBB"/>
    <w:rsid w:val="007D4C89"/>
    <w:rsid w:val="007F0D0F"/>
    <w:rsid w:val="007F1113"/>
    <w:rsid w:val="007F164C"/>
    <w:rsid w:val="007F5D6C"/>
    <w:rsid w:val="007F6EC8"/>
    <w:rsid w:val="00801690"/>
    <w:rsid w:val="008069EB"/>
    <w:rsid w:val="00807457"/>
    <w:rsid w:val="00816FD6"/>
    <w:rsid w:val="0082297F"/>
    <w:rsid w:val="00827E7A"/>
    <w:rsid w:val="0083023A"/>
    <w:rsid w:val="00830B86"/>
    <w:rsid w:val="00835D05"/>
    <w:rsid w:val="008401C6"/>
    <w:rsid w:val="008541C7"/>
    <w:rsid w:val="008550AC"/>
    <w:rsid w:val="00862A90"/>
    <w:rsid w:val="0087132B"/>
    <w:rsid w:val="00876C77"/>
    <w:rsid w:val="0088092E"/>
    <w:rsid w:val="008967D5"/>
    <w:rsid w:val="008A22B4"/>
    <w:rsid w:val="008A5136"/>
    <w:rsid w:val="008A581A"/>
    <w:rsid w:val="008B2429"/>
    <w:rsid w:val="008B3F21"/>
    <w:rsid w:val="008C004E"/>
    <w:rsid w:val="008D45DD"/>
    <w:rsid w:val="008E15F0"/>
    <w:rsid w:val="008F0116"/>
    <w:rsid w:val="008F5DA5"/>
    <w:rsid w:val="008F765F"/>
    <w:rsid w:val="009147F9"/>
    <w:rsid w:val="00920162"/>
    <w:rsid w:val="00934A0F"/>
    <w:rsid w:val="009459A5"/>
    <w:rsid w:val="00952D85"/>
    <w:rsid w:val="0096333E"/>
    <w:rsid w:val="009649FF"/>
    <w:rsid w:val="0097148D"/>
    <w:rsid w:val="009717DA"/>
    <w:rsid w:val="00971DE0"/>
    <w:rsid w:val="00974502"/>
    <w:rsid w:val="0098200A"/>
    <w:rsid w:val="00983083"/>
    <w:rsid w:val="009863AC"/>
    <w:rsid w:val="00995C88"/>
    <w:rsid w:val="009A4B52"/>
    <w:rsid w:val="009B4D62"/>
    <w:rsid w:val="009B54F7"/>
    <w:rsid w:val="009C145D"/>
    <w:rsid w:val="009C40E7"/>
    <w:rsid w:val="009D059A"/>
    <w:rsid w:val="009D1220"/>
    <w:rsid w:val="009D2888"/>
    <w:rsid w:val="009D49EF"/>
    <w:rsid w:val="009E1A2D"/>
    <w:rsid w:val="009E2860"/>
    <w:rsid w:val="009E7D0E"/>
    <w:rsid w:val="00A1276E"/>
    <w:rsid w:val="00A156AF"/>
    <w:rsid w:val="00A21276"/>
    <w:rsid w:val="00A231BB"/>
    <w:rsid w:val="00A23BB7"/>
    <w:rsid w:val="00A24C5B"/>
    <w:rsid w:val="00A24FC9"/>
    <w:rsid w:val="00A2520A"/>
    <w:rsid w:val="00A30AD5"/>
    <w:rsid w:val="00A33E47"/>
    <w:rsid w:val="00A44B7A"/>
    <w:rsid w:val="00A55232"/>
    <w:rsid w:val="00A567FB"/>
    <w:rsid w:val="00A57C9E"/>
    <w:rsid w:val="00A61014"/>
    <w:rsid w:val="00A70706"/>
    <w:rsid w:val="00A80398"/>
    <w:rsid w:val="00A82E1B"/>
    <w:rsid w:val="00A975EE"/>
    <w:rsid w:val="00AA0D58"/>
    <w:rsid w:val="00AA7A62"/>
    <w:rsid w:val="00AB150C"/>
    <w:rsid w:val="00AB3CE1"/>
    <w:rsid w:val="00AB50B7"/>
    <w:rsid w:val="00AC7B92"/>
    <w:rsid w:val="00AE1C6B"/>
    <w:rsid w:val="00AE56EA"/>
    <w:rsid w:val="00AF4BED"/>
    <w:rsid w:val="00AF698D"/>
    <w:rsid w:val="00B00C02"/>
    <w:rsid w:val="00B03384"/>
    <w:rsid w:val="00B10F86"/>
    <w:rsid w:val="00B14C3C"/>
    <w:rsid w:val="00B16290"/>
    <w:rsid w:val="00B22A60"/>
    <w:rsid w:val="00B262FA"/>
    <w:rsid w:val="00B345FA"/>
    <w:rsid w:val="00B34DF5"/>
    <w:rsid w:val="00B44D88"/>
    <w:rsid w:val="00B5075E"/>
    <w:rsid w:val="00B5287A"/>
    <w:rsid w:val="00B53577"/>
    <w:rsid w:val="00B56517"/>
    <w:rsid w:val="00B62F69"/>
    <w:rsid w:val="00B66AA2"/>
    <w:rsid w:val="00B67664"/>
    <w:rsid w:val="00B733FC"/>
    <w:rsid w:val="00B7487F"/>
    <w:rsid w:val="00B87DB2"/>
    <w:rsid w:val="00B90356"/>
    <w:rsid w:val="00B90831"/>
    <w:rsid w:val="00B92284"/>
    <w:rsid w:val="00B9529B"/>
    <w:rsid w:val="00B95508"/>
    <w:rsid w:val="00B95C3C"/>
    <w:rsid w:val="00BA1876"/>
    <w:rsid w:val="00BA24E2"/>
    <w:rsid w:val="00BA4011"/>
    <w:rsid w:val="00BB00D3"/>
    <w:rsid w:val="00BB7A99"/>
    <w:rsid w:val="00BD0E91"/>
    <w:rsid w:val="00BE077C"/>
    <w:rsid w:val="00BE0EB7"/>
    <w:rsid w:val="00BE26BA"/>
    <w:rsid w:val="00BE4A4B"/>
    <w:rsid w:val="00BE6B4E"/>
    <w:rsid w:val="00BF2639"/>
    <w:rsid w:val="00C02B72"/>
    <w:rsid w:val="00C0337F"/>
    <w:rsid w:val="00C03E6D"/>
    <w:rsid w:val="00C04DEC"/>
    <w:rsid w:val="00C15CBA"/>
    <w:rsid w:val="00C27AF2"/>
    <w:rsid w:val="00C32C6F"/>
    <w:rsid w:val="00C339C3"/>
    <w:rsid w:val="00C35B38"/>
    <w:rsid w:val="00C37D5E"/>
    <w:rsid w:val="00C4093A"/>
    <w:rsid w:val="00C42751"/>
    <w:rsid w:val="00C42ED1"/>
    <w:rsid w:val="00C439E3"/>
    <w:rsid w:val="00C47A9E"/>
    <w:rsid w:val="00C51371"/>
    <w:rsid w:val="00C51A04"/>
    <w:rsid w:val="00C53148"/>
    <w:rsid w:val="00C57FF3"/>
    <w:rsid w:val="00C60282"/>
    <w:rsid w:val="00C605F4"/>
    <w:rsid w:val="00C62AED"/>
    <w:rsid w:val="00C62F29"/>
    <w:rsid w:val="00C64814"/>
    <w:rsid w:val="00C83FD5"/>
    <w:rsid w:val="00C920C0"/>
    <w:rsid w:val="00CA117C"/>
    <w:rsid w:val="00CA3A74"/>
    <w:rsid w:val="00CA6BE6"/>
    <w:rsid w:val="00CA745F"/>
    <w:rsid w:val="00CB5381"/>
    <w:rsid w:val="00CC7236"/>
    <w:rsid w:val="00CD08E0"/>
    <w:rsid w:val="00CD1C59"/>
    <w:rsid w:val="00CD23A9"/>
    <w:rsid w:val="00CD6A6C"/>
    <w:rsid w:val="00CD7D15"/>
    <w:rsid w:val="00CE2891"/>
    <w:rsid w:val="00CE47D2"/>
    <w:rsid w:val="00CE6FEE"/>
    <w:rsid w:val="00CF13EA"/>
    <w:rsid w:val="00D003E6"/>
    <w:rsid w:val="00D075BB"/>
    <w:rsid w:val="00D076A5"/>
    <w:rsid w:val="00D14062"/>
    <w:rsid w:val="00D178D7"/>
    <w:rsid w:val="00D2034C"/>
    <w:rsid w:val="00D23A7B"/>
    <w:rsid w:val="00D30E5B"/>
    <w:rsid w:val="00D34426"/>
    <w:rsid w:val="00D34DC0"/>
    <w:rsid w:val="00D360FB"/>
    <w:rsid w:val="00D372D3"/>
    <w:rsid w:val="00D37438"/>
    <w:rsid w:val="00D417F5"/>
    <w:rsid w:val="00D41F7A"/>
    <w:rsid w:val="00D47724"/>
    <w:rsid w:val="00D54843"/>
    <w:rsid w:val="00D5534F"/>
    <w:rsid w:val="00D5745C"/>
    <w:rsid w:val="00D6518B"/>
    <w:rsid w:val="00D73314"/>
    <w:rsid w:val="00D73E5C"/>
    <w:rsid w:val="00D7420E"/>
    <w:rsid w:val="00D9267B"/>
    <w:rsid w:val="00D937F7"/>
    <w:rsid w:val="00D968FA"/>
    <w:rsid w:val="00D97AAB"/>
    <w:rsid w:val="00DA5ED9"/>
    <w:rsid w:val="00DB52B1"/>
    <w:rsid w:val="00DB5459"/>
    <w:rsid w:val="00DB6922"/>
    <w:rsid w:val="00DB6B42"/>
    <w:rsid w:val="00DC0AF9"/>
    <w:rsid w:val="00DC3535"/>
    <w:rsid w:val="00DC3911"/>
    <w:rsid w:val="00DC3C36"/>
    <w:rsid w:val="00DD3D32"/>
    <w:rsid w:val="00DD4294"/>
    <w:rsid w:val="00DD5788"/>
    <w:rsid w:val="00DE02FE"/>
    <w:rsid w:val="00DE0909"/>
    <w:rsid w:val="00DE099A"/>
    <w:rsid w:val="00DE67B0"/>
    <w:rsid w:val="00DF362C"/>
    <w:rsid w:val="00DF54DB"/>
    <w:rsid w:val="00DF6979"/>
    <w:rsid w:val="00E13BB4"/>
    <w:rsid w:val="00E13DD9"/>
    <w:rsid w:val="00E1441B"/>
    <w:rsid w:val="00E25C20"/>
    <w:rsid w:val="00E33758"/>
    <w:rsid w:val="00E40B18"/>
    <w:rsid w:val="00E53751"/>
    <w:rsid w:val="00E5466C"/>
    <w:rsid w:val="00E55C22"/>
    <w:rsid w:val="00E6522D"/>
    <w:rsid w:val="00E70CE3"/>
    <w:rsid w:val="00E72AD5"/>
    <w:rsid w:val="00E72BF1"/>
    <w:rsid w:val="00E81C32"/>
    <w:rsid w:val="00E97065"/>
    <w:rsid w:val="00EA7549"/>
    <w:rsid w:val="00EB5900"/>
    <w:rsid w:val="00EB5E5F"/>
    <w:rsid w:val="00EB5E62"/>
    <w:rsid w:val="00EC7D99"/>
    <w:rsid w:val="00ED02F9"/>
    <w:rsid w:val="00ED6CF6"/>
    <w:rsid w:val="00EE7CFD"/>
    <w:rsid w:val="00EF5FB7"/>
    <w:rsid w:val="00F0213A"/>
    <w:rsid w:val="00F06E28"/>
    <w:rsid w:val="00F11EA4"/>
    <w:rsid w:val="00F12651"/>
    <w:rsid w:val="00F1384A"/>
    <w:rsid w:val="00F2143E"/>
    <w:rsid w:val="00F24F05"/>
    <w:rsid w:val="00F328AF"/>
    <w:rsid w:val="00F32F73"/>
    <w:rsid w:val="00F4038D"/>
    <w:rsid w:val="00F4516E"/>
    <w:rsid w:val="00F45237"/>
    <w:rsid w:val="00F62CA3"/>
    <w:rsid w:val="00F6437C"/>
    <w:rsid w:val="00F66CA9"/>
    <w:rsid w:val="00F72CCA"/>
    <w:rsid w:val="00F76D25"/>
    <w:rsid w:val="00F85C82"/>
    <w:rsid w:val="00F90674"/>
    <w:rsid w:val="00FA320C"/>
    <w:rsid w:val="00FA3742"/>
    <w:rsid w:val="00FA455C"/>
    <w:rsid w:val="00FA47D2"/>
    <w:rsid w:val="00FA5234"/>
    <w:rsid w:val="00FA7232"/>
    <w:rsid w:val="00FB0D21"/>
    <w:rsid w:val="00FC57FC"/>
    <w:rsid w:val="00FD7B57"/>
    <w:rsid w:val="00FE1B0A"/>
    <w:rsid w:val="00FE5900"/>
    <w:rsid w:val="00FF01BF"/>
    <w:rsid w:val="00FF169B"/>
    <w:rsid w:val="00FF1CE9"/>
    <w:rsid w:val="00FF2C49"/>
    <w:rsid w:val="00FF42FC"/>
    <w:rsid w:val="00FF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AF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F66C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6A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B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7B136D"/>
    <w:rPr>
      <w:color w:val="0000FF"/>
      <w:u w:val="single"/>
    </w:rPr>
  </w:style>
  <w:style w:type="character" w:styleId="a6">
    <w:name w:val="Strong"/>
    <w:basedOn w:val="a0"/>
    <w:uiPriority w:val="22"/>
    <w:qFormat/>
    <w:rsid w:val="007B136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66CA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mw-headline">
    <w:name w:val="mw-headline"/>
    <w:basedOn w:val="a0"/>
    <w:rsid w:val="00F66CA9"/>
  </w:style>
  <w:style w:type="character" w:styleId="a7">
    <w:name w:val="Emphasis"/>
    <w:basedOn w:val="a0"/>
    <w:uiPriority w:val="20"/>
    <w:qFormat/>
    <w:rsid w:val="005615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130">
          <w:blockQuote w:val="1"/>
          <w:marLeft w:val="304"/>
          <w:marRight w:val="304"/>
          <w:marTop w:val="203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4102">
          <w:blockQuote w:val="1"/>
          <w:marLeft w:val="304"/>
          <w:marRight w:val="304"/>
          <w:marTop w:val="203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383">
          <w:blockQuote w:val="1"/>
          <w:marLeft w:val="304"/>
          <w:marRight w:val="304"/>
          <w:marTop w:val="203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1754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8150">
          <w:marLeft w:val="0"/>
          <w:marRight w:val="0"/>
          <w:marTop w:val="203"/>
          <w:marBottom w:val="0"/>
          <w:divBdr>
            <w:top w:val="single" w:sz="4" w:space="13" w:color="EBEBEB"/>
            <w:left w:val="none" w:sz="0" w:space="0" w:color="auto"/>
            <w:bottom w:val="single" w:sz="4" w:space="13" w:color="EBEBEB"/>
            <w:right w:val="none" w:sz="0" w:space="0" w:color="auto"/>
          </w:divBdr>
          <w:divsChild>
            <w:div w:id="48177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1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E9F0C6B89D2F479908AA913D429EF9" ma:contentTypeVersion="10" ma:contentTypeDescription="Створення нового документа." ma:contentTypeScope="" ma:versionID="5ca23a772758ce5261bce5ec843c586f">
  <xsd:schema xmlns:xsd="http://www.w3.org/2001/XMLSchema" xmlns:xs="http://www.w3.org/2001/XMLSchema" xmlns:p="http://schemas.microsoft.com/office/2006/metadata/properties" xmlns:ns2="55e4bd95-99ba-4f0e-a76f-4d8963b17b55" xmlns:ns3="eb46328f-ad65-4249-bbb4-e042587269d5" targetNamespace="http://schemas.microsoft.com/office/2006/metadata/properties" ma:root="true" ma:fieldsID="6cdbe228c141418e9634f383c9a3e772" ns2:_="" ns3:_="">
    <xsd:import namespace="55e4bd95-99ba-4f0e-a76f-4d8963b17b55"/>
    <xsd:import namespace="eb46328f-ad65-4249-bbb4-e04258726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bd95-99ba-4f0e-a76f-4d8963b17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6328f-ad65-4249-bbb4-e04258726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16A8A7-6310-46DF-8B71-78B738CB64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299FDE-3612-4753-86A8-09B843E01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4bd95-99ba-4f0e-a76f-4d8963b17b55"/>
    <ds:schemaRef ds:uri="eb46328f-ad65-4249-bbb4-e04258726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327874-D78E-47E1-968B-E0D5AE6105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Alina</cp:lastModifiedBy>
  <cp:revision>16</cp:revision>
  <dcterms:created xsi:type="dcterms:W3CDTF">2022-03-21T10:50:00Z</dcterms:created>
  <dcterms:modified xsi:type="dcterms:W3CDTF">2022-04-01T13:28:00Z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0x010100AFE9F0C6B89D2F479908AA913D429EF9</vt:lpwstr>
  </property>
</Properties>
</file>