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D7B" w:rsidRPr="00214234" w:rsidRDefault="00DB3D7B" w:rsidP="00DB3D7B">
      <w:pPr>
        <w:spacing w:after="0" w:line="240" w:lineRule="auto"/>
        <w:jc w:val="center"/>
        <w:rPr>
          <w:rFonts w:cstheme="minorHAnsi"/>
          <w:b/>
          <w:sz w:val="28"/>
          <w:szCs w:val="28"/>
          <w:lang w:val="ru-RU"/>
        </w:rPr>
      </w:pPr>
      <w:proofErr w:type="gramStart"/>
      <w:r w:rsidRPr="00214234">
        <w:rPr>
          <w:rFonts w:cstheme="minorHAnsi"/>
          <w:b/>
          <w:sz w:val="28"/>
          <w:szCs w:val="28"/>
          <w:lang w:val="ru-RU"/>
        </w:rPr>
        <w:t>ПАМ'ЯТКА</w:t>
      </w:r>
      <w:proofErr w:type="gramEnd"/>
    </w:p>
    <w:p w:rsidR="0025304F" w:rsidRPr="00214234" w:rsidRDefault="00DB3D7B" w:rsidP="00DB3D7B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214234">
        <w:rPr>
          <w:rFonts w:cstheme="minorHAnsi"/>
          <w:b/>
          <w:sz w:val="28"/>
          <w:szCs w:val="28"/>
          <w:lang w:val="ru-RU"/>
        </w:rPr>
        <w:t>для персоналу НЕК «</w:t>
      </w:r>
      <w:r w:rsidRPr="00214234">
        <w:rPr>
          <w:rFonts w:cstheme="minorHAnsi"/>
          <w:b/>
          <w:sz w:val="28"/>
          <w:szCs w:val="28"/>
        </w:rPr>
        <w:t xml:space="preserve">Укренерго» </w:t>
      </w:r>
    </w:p>
    <w:p w:rsidR="00DB3D7B" w:rsidRPr="00214234" w:rsidRDefault="00DB3D7B" w:rsidP="0025304F">
      <w:pPr>
        <w:spacing w:after="0" w:line="240" w:lineRule="auto"/>
        <w:jc w:val="center"/>
        <w:rPr>
          <w:rFonts w:cstheme="minorHAnsi"/>
          <w:b/>
          <w:bCs/>
          <w:kern w:val="36"/>
          <w:sz w:val="28"/>
          <w:szCs w:val="28"/>
        </w:rPr>
      </w:pPr>
      <w:r w:rsidRPr="00214234">
        <w:rPr>
          <w:rFonts w:cstheme="minorHAnsi"/>
          <w:b/>
          <w:sz w:val="28"/>
          <w:szCs w:val="28"/>
        </w:rPr>
        <w:t xml:space="preserve">щодо </w:t>
      </w:r>
      <w:r w:rsidR="0025304F" w:rsidRPr="00214234">
        <w:rPr>
          <w:rFonts w:cstheme="minorHAnsi"/>
          <w:b/>
          <w:sz w:val="28"/>
          <w:szCs w:val="28"/>
        </w:rPr>
        <w:t xml:space="preserve">надання першої допомоги при кровотечі за допомогою джгута та турнікету </w:t>
      </w:r>
    </w:p>
    <w:p w:rsidR="00DB2296" w:rsidRPr="002F0A81" w:rsidRDefault="00DB2296" w:rsidP="002F0A81">
      <w:pPr>
        <w:spacing w:after="0" w:line="240" w:lineRule="auto"/>
        <w:rPr>
          <w:rFonts w:cstheme="minorHAnsi"/>
          <w:sz w:val="24"/>
          <w:szCs w:val="24"/>
          <w:lang w:val="ru-RU"/>
        </w:rPr>
      </w:pPr>
    </w:p>
    <w:p w:rsidR="00107AB6" w:rsidRPr="0025304F" w:rsidRDefault="00107AB6" w:rsidP="0025304F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25304F">
        <w:rPr>
          <w:rFonts w:cstheme="minorHAns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379730</wp:posOffset>
            </wp:positionV>
            <wp:extent cx="889000" cy="457200"/>
            <wp:effectExtent l="0" t="0" r="6350" b="0"/>
            <wp:wrapTight wrapText="bothSides">
              <wp:wrapPolygon edited="0">
                <wp:start x="0" y="0"/>
                <wp:lineTo x="0" y="20700"/>
                <wp:lineTo x="21291" y="20700"/>
                <wp:lineTo x="21291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2730" t="33826" r="39890" b="52956"/>
                    <a:stretch/>
                  </pic:blipFill>
                  <pic:spPr bwMode="auto">
                    <a:xfrm>
                      <a:off x="0" y="0"/>
                      <a:ext cx="88900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B2296" w:rsidRPr="0025304F">
        <w:rPr>
          <w:rFonts w:cstheme="minorHAnsi"/>
          <w:sz w:val="24"/>
          <w:szCs w:val="24"/>
        </w:rPr>
        <w:t>К</w:t>
      </w:r>
      <w:r w:rsidR="0021549C" w:rsidRPr="0025304F">
        <w:rPr>
          <w:rFonts w:cstheme="minorHAnsi"/>
          <w:sz w:val="24"/>
          <w:szCs w:val="24"/>
        </w:rPr>
        <w:t>ровотечу, яка загрожує життю людини, називають масивною, або критичною.</w:t>
      </w:r>
      <w:r w:rsidR="00BF15B8" w:rsidRPr="0025304F">
        <w:rPr>
          <w:rFonts w:cstheme="minorHAnsi"/>
          <w:sz w:val="24"/>
          <w:szCs w:val="24"/>
        </w:rPr>
        <w:t xml:space="preserve"> </w:t>
      </w:r>
      <w:r w:rsidR="0021549C" w:rsidRPr="0025304F">
        <w:rPr>
          <w:rFonts w:cstheme="minorHAnsi"/>
          <w:sz w:val="24"/>
          <w:szCs w:val="24"/>
        </w:rPr>
        <w:t>Вона може бути артеріальною, венозною або з одночасним ушкодженням артерій</w:t>
      </w:r>
      <w:r w:rsidR="00DB2296" w:rsidRPr="0025304F">
        <w:rPr>
          <w:rFonts w:cstheme="minorHAnsi"/>
          <w:sz w:val="24"/>
          <w:szCs w:val="24"/>
        </w:rPr>
        <w:t xml:space="preserve"> </w:t>
      </w:r>
      <w:r w:rsidR="0021549C" w:rsidRPr="0025304F">
        <w:rPr>
          <w:rFonts w:cstheme="minorHAnsi"/>
          <w:sz w:val="24"/>
          <w:szCs w:val="24"/>
        </w:rPr>
        <w:t xml:space="preserve">і вен. </w:t>
      </w:r>
    </w:p>
    <w:p w:rsidR="00DB2296" w:rsidRPr="00214234" w:rsidRDefault="0021549C" w:rsidP="0025304F">
      <w:pPr>
        <w:spacing w:after="0" w:line="240" w:lineRule="auto"/>
        <w:ind w:firstLine="720"/>
        <w:jc w:val="both"/>
        <w:rPr>
          <w:rFonts w:cstheme="minorHAnsi"/>
          <w:sz w:val="24"/>
          <w:szCs w:val="24"/>
          <w:u w:val="single"/>
        </w:rPr>
      </w:pPr>
      <w:r w:rsidRPr="00214234">
        <w:rPr>
          <w:rFonts w:cstheme="minorHAnsi"/>
          <w:sz w:val="24"/>
          <w:szCs w:val="24"/>
          <w:u w:val="single"/>
        </w:rPr>
        <w:t>Для масивної кровотечі властива наявність хоча б однієї із зазначених нижче ознак:</w:t>
      </w:r>
    </w:p>
    <w:p w:rsidR="00DB2296" w:rsidRPr="001D6739" w:rsidRDefault="00054CAC" w:rsidP="0025304F">
      <w:pPr>
        <w:spacing w:after="0" w:line="240" w:lineRule="auto"/>
        <w:jc w:val="both"/>
        <w:rPr>
          <w:rFonts w:cstheme="minorHAnsi"/>
          <w:sz w:val="24"/>
          <w:szCs w:val="24"/>
          <w:lang w:val="ru-RU"/>
        </w:rPr>
      </w:pPr>
      <w:r w:rsidRPr="0025304F">
        <w:rPr>
          <w:rFonts w:cstheme="minorHAnsi"/>
          <w:sz w:val="24"/>
          <w:szCs w:val="24"/>
        </w:rPr>
        <w:t xml:space="preserve">- </w:t>
      </w:r>
      <w:r w:rsidR="0021549C" w:rsidRPr="0025304F">
        <w:rPr>
          <w:rFonts w:cstheme="minorHAnsi"/>
          <w:sz w:val="24"/>
          <w:szCs w:val="24"/>
        </w:rPr>
        <w:t>пульсуючий характер і постійне витікання крові з рани</w:t>
      </w:r>
      <w:r w:rsidR="00DB2296" w:rsidRPr="0025304F">
        <w:rPr>
          <w:rFonts w:cstheme="minorHAnsi"/>
          <w:sz w:val="24"/>
          <w:szCs w:val="24"/>
        </w:rPr>
        <w:t xml:space="preserve">. </w:t>
      </w:r>
      <w:r w:rsidR="0021549C" w:rsidRPr="0025304F">
        <w:rPr>
          <w:rFonts w:cstheme="minorHAnsi"/>
          <w:sz w:val="24"/>
          <w:szCs w:val="24"/>
        </w:rPr>
        <w:t>Витікання крові</w:t>
      </w:r>
      <w:r w:rsidR="00DB2296" w:rsidRPr="0025304F">
        <w:rPr>
          <w:rFonts w:cstheme="minorHAnsi"/>
          <w:sz w:val="24"/>
          <w:szCs w:val="24"/>
        </w:rPr>
        <w:t xml:space="preserve"> </w:t>
      </w:r>
      <w:r w:rsidR="0021549C" w:rsidRPr="0025304F">
        <w:rPr>
          <w:rFonts w:cstheme="minorHAnsi"/>
          <w:sz w:val="24"/>
          <w:szCs w:val="24"/>
        </w:rPr>
        <w:t>з рани сильним пульсуючим</w:t>
      </w:r>
      <w:r w:rsidR="00DB2296" w:rsidRPr="0025304F">
        <w:rPr>
          <w:rFonts w:cstheme="minorHAnsi"/>
          <w:sz w:val="24"/>
          <w:szCs w:val="24"/>
        </w:rPr>
        <w:t xml:space="preserve"> </w:t>
      </w:r>
      <w:r w:rsidR="0021549C" w:rsidRPr="0025304F">
        <w:rPr>
          <w:rFonts w:cstheme="minorHAnsi"/>
          <w:sz w:val="24"/>
          <w:szCs w:val="24"/>
        </w:rPr>
        <w:t>струменем</w:t>
      </w:r>
      <w:r w:rsidR="001D6739">
        <w:rPr>
          <w:rFonts w:cstheme="minorHAnsi"/>
          <w:sz w:val="24"/>
          <w:szCs w:val="24"/>
          <w:lang w:val="ru-RU"/>
        </w:rPr>
        <w:t>;</w:t>
      </w:r>
    </w:p>
    <w:p w:rsidR="00BF15B8" w:rsidRPr="0025304F" w:rsidRDefault="00107AB6" w:rsidP="0025304F">
      <w:pPr>
        <w:spacing w:after="0" w:line="240" w:lineRule="auto"/>
        <w:ind w:left="720" w:firstLine="720"/>
        <w:jc w:val="both"/>
        <w:rPr>
          <w:rFonts w:cstheme="minorHAnsi"/>
          <w:sz w:val="24"/>
          <w:szCs w:val="24"/>
        </w:rPr>
      </w:pPr>
      <w:r w:rsidRPr="0025304F">
        <w:rPr>
          <w:rFonts w:cstheme="minorHAns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5850255</wp:posOffset>
            </wp:positionH>
            <wp:positionV relativeFrom="paragraph">
              <wp:posOffset>42545</wp:posOffset>
            </wp:positionV>
            <wp:extent cx="808355" cy="547370"/>
            <wp:effectExtent l="0" t="0" r="0" b="5080"/>
            <wp:wrapTight wrapText="bothSides">
              <wp:wrapPolygon edited="0">
                <wp:start x="0" y="0"/>
                <wp:lineTo x="0" y="21049"/>
                <wp:lineTo x="20870" y="21049"/>
                <wp:lineTo x="20870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2148" t="61138" r="37000" b="26310"/>
                    <a:stretch/>
                  </pic:blipFill>
                  <pic:spPr bwMode="auto">
                    <a:xfrm>
                      <a:off x="0" y="0"/>
                      <a:ext cx="808355" cy="547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5304F">
        <w:rPr>
          <w:rFonts w:cstheme="minorHAns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4984924</wp:posOffset>
            </wp:positionH>
            <wp:positionV relativeFrom="paragraph">
              <wp:posOffset>37165</wp:posOffset>
            </wp:positionV>
            <wp:extent cx="828675" cy="537210"/>
            <wp:effectExtent l="0" t="0" r="9525" b="0"/>
            <wp:wrapTight wrapText="bothSides">
              <wp:wrapPolygon edited="0">
                <wp:start x="0" y="0"/>
                <wp:lineTo x="0" y="20681"/>
                <wp:lineTo x="21352" y="20681"/>
                <wp:lineTo x="2135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1574" t="32955" r="24525" b="50491"/>
                    <a:stretch/>
                  </pic:blipFill>
                  <pic:spPr bwMode="auto">
                    <a:xfrm>
                      <a:off x="0" y="0"/>
                      <a:ext cx="828675" cy="53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054CAC" w:rsidRPr="0025304F">
        <w:rPr>
          <w:rFonts w:cstheme="minorHAnsi"/>
          <w:sz w:val="24"/>
          <w:szCs w:val="24"/>
        </w:rPr>
        <w:t>-</w:t>
      </w:r>
      <w:r w:rsidR="0021549C" w:rsidRPr="0025304F">
        <w:rPr>
          <w:rFonts w:cstheme="minorHAnsi"/>
          <w:sz w:val="24"/>
          <w:szCs w:val="24"/>
        </w:rPr>
        <w:t>калюжа</w:t>
      </w:r>
      <w:proofErr w:type="spellEnd"/>
      <w:r w:rsidR="0021549C" w:rsidRPr="0025304F">
        <w:rPr>
          <w:rFonts w:cstheme="minorHAnsi"/>
          <w:sz w:val="24"/>
          <w:szCs w:val="24"/>
        </w:rPr>
        <w:t xml:space="preserve"> крові, що швидко збільшується на поверхні, де лежить постраждалий;</w:t>
      </w:r>
    </w:p>
    <w:p w:rsidR="00107AB6" w:rsidRPr="0025304F" w:rsidRDefault="00054CAC" w:rsidP="0025304F">
      <w:pPr>
        <w:spacing w:after="0" w:line="240" w:lineRule="auto"/>
        <w:ind w:left="720" w:firstLine="720"/>
        <w:jc w:val="both"/>
        <w:rPr>
          <w:rFonts w:cstheme="minorHAnsi"/>
          <w:sz w:val="24"/>
          <w:szCs w:val="24"/>
        </w:rPr>
      </w:pPr>
      <w:r w:rsidRPr="0025304F">
        <w:rPr>
          <w:rFonts w:cstheme="minorHAnsi"/>
          <w:sz w:val="24"/>
          <w:szCs w:val="24"/>
        </w:rPr>
        <w:t>- інтенсивне просякання кров’ю одягу або пов’язки в ділянці рани</w:t>
      </w:r>
    </w:p>
    <w:p w:rsidR="00107AB6" w:rsidRPr="00214234" w:rsidRDefault="0021549C" w:rsidP="0025304F">
      <w:pPr>
        <w:spacing w:after="0" w:line="240" w:lineRule="auto"/>
        <w:ind w:firstLine="720"/>
        <w:jc w:val="both"/>
        <w:rPr>
          <w:rFonts w:cstheme="minorHAnsi"/>
          <w:sz w:val="24"/>
          <w:szCs w:val="24"/>
          <w:u w:val="single"/>
        </w:rPr>
      </w:pPr>
      <w:r w:rsidRPr="00214234">
        <w:rPr>
          <w:rFonts w:cstheme="minorHAnsi"/>
          <w:sz w:val="24"/>
          <w:szCs w:val="24"/>
          <w:u w:val="single"/>
        </w:rPr>
        <w:t>Крім цього, ймовірними факторами масивної кровотечі вважають:</w:t>
      </w:r>
      <w:r w:rsidR="00107AB6" w:rsidRPr="00214234">
        <w:rPr>
          <w:rFonts w:cstheme="minorHAnsi"/>
          <w:sz w:val="24"/>
          <w:szCs w:val="24"/>
          <w:u w:val="single"/>
        </w:rPr>
        <w:t xml:space="preserve"> </w:t>
      </w:r>
    </w:p>
    <w:p w:rsidR="00054CAC" w:rsidRPr="0025304F" w:rsidRDefault="00107AB6" w:rsidP="0025304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5304F">
        <w:rPr>
          <w:rFonts w:cstheme="minorHAns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8890</wp:posOffset>
            </wp:positionV>
            <wp:extent cx="1428750" cy="457200"/>
            <wp:effectExtent l="0" t="0" r="0" b="0"/>
            <wp:wrapTight wrapText="bothSides">
              <wp:wrapPolygon edited="0">
                <wp:start x="0" y="0"/>
                <wp:lineTo x="0" y="20700"/>
                <wp:lineTo x="21312" y="20700"/>
                <wp:lineTo x="21312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2976" t="83723" r="54658" b="7677"/>
                    <a:stretch/>
                  </pic:blipFill>
                  <pic:spPr bwMode="auto">
                    <a:xfrm>
                      <a:off x="0" y="0"/>
                      <a:ext cx="142875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54CAC" w:rsidRPr="0025304F">
        <w:rPr>
          <w:rFonts w:cstheme="minorHAnsi"/>
          <w:sz w:val="24"/>
          <w:szCs w:val="24"/>
        </w:rPr>
        <w:t xml:space="preserve">- - </w:t>
      </w:r>
      <w:r w:rsidR="0021549C" w:rsidRPr="0025304F">
        <w:rPr>
          <w:rFonts w:cstheme="minorHAnsi"/>
          <w:sz w:val="24"/>
          <w:szCs w:val="24"/>
        </w:rPr>
        <w:t xml:space="preserve">частковий або повний відрив кінцівки (ампутацію) </w:t>
      </w:r>
    </w:p>
    <w:p w:rsidR="00107AB6" w:rsidRPr="0025304F" w:rsidRDefault="00054CAC" w:rsidP="0025304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5304F">
        <w:rPr>
          <w:rFonts w:cstheme="minorHAnsi"/>
          <w:sz w:val="24"/>
          <w:szCs w:val="24"/>
        </w:rPr>
        <w:t xml:space="preserve">- </w:t>
      </w:r>
      <w:r w:rsidR="0021549C" w:rsidRPr="0025304F">
        <w:rPr>
          <w:rFonts w:cstheme="minorHAnsi"/>
          <w:sz w:val="24"/>
          <w:szCs w:val="24"/>
        </w:rPr>
        <w:t xml:space="preserve">наявність помірної кровотечі в непритомного пораненого </w:t>
      </w:r>
    </w:p>
    <w:p w:rsidR="000D0B84" w:rsidRDefault="000D0B84" w:rsidP="0025304F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25304F">
        <w:rPr>
          <w:rFonts w:cstheme="minorHAnsi"/>
          <w:sz w:val="24"/>
          <w:szCs w:val="24"/>
        </w:rPr>
        <w:t>Швидке виявлення масивної кровотечі скорочує час її зупинення, зменшує ймовірність розвитку шоку і створює передумови для збереження життя людини.</w:t>
      </w:r>
      <w:r w:rsidR="00107AB6" w:rsidRPr="0025304F">
        <w:rPr>
          <w:rFonts w:cstheme="minorHAnsi"/>
          <w:sz w:val="24"/>
          <w:szCs w:val="24"/>
        </w:rPr>
        <w:t xml:space="preserve"> </w:t>
      </w:r>
      <w:r w:rsidRPr="0025304F">
        <w:rPr>
          <w:rFonts w:cstheme="minorHAnsi"/>
          <w:sz w:val="24"/>
          <w:szCs w:val="24"/>
        </w:rPr>
        <w:t>Тому в небезпечних умовах критичну кровотечу з кінцівок зупиняють накладанням турнікета (джгута) максимально високо на руку або ногу</w:t>
      </w:r>
      <w:r w:rsidR="00107AB6" w:rsidRPr="0025304F">
        <w:rPr>
          <w:rFonts w:cstheme="minorHAnsi"/>
          <w:sz w:val="24"/>
          <w:szCs w:val="24"/>
        </w:rPr>
        <w:t>.</w:t>
      </w:r>
    </w:p>
    <w:p w:rsidR="0068654C" w:rsidRPr="009963A2" w:rsidRDefault="008B208E" w:rsidP="0025304F">
      <w:pPr>
        <w:spacing w:after="0" w:line="240" w:lineRule="auto"/>
        <w:ind w:firstLine="720"/>
        <w:jc w:val="center"/>
        <w:rPr>
          <w:rFonts w:cstheme="minorHAnsi"/>
          <w:b/>
          <w:sz w:val="24"/>
          <w:szCs w:val="24"/>
          <w:u w:val="single"/>
        </w:rPr>
      </w:pPr>
      <w:r w:rsidRPr="009963A2">
        <w:rPr>
          <w:rFonts w:cstheme="minorHAnsi"/>
          <w:b/>
          <w:sz w:val="24"/>
          <w:szCs w:val="24"/>
          <w:u w:val="single"/>
        </w:rPr>
        <w:t>Види джгута та джгута турні</w:t>
      </w:r>
      <w:r w:rsidR="0068654C" w:rsidRPr="009963A2">
        <w:rPr>
          <w:rFonts w:cstheme="minorHAnsi"/>
          <w:b/>
          <w:sz w:val="24"/>
          <w:szCs w:val="24"/>
          <w:u w:val="single"/>
        </w:rPr>
        <w:t>кета</w:t>
      </w:r>
    </w:p>
    <w:p w:rsidR="0068654C" w:rsidRPr="0025304F" w:rsidRDefault="0068654C" w:rsidP="0025304F">
      <w:pPr>
        <w:spacing w:after="0" w:line="240" w:lineRule="auto"/>
        <w:ind w:firstLine="720"/>
        <w:jc w:val="center"/>
        <w:rPr>
          <w:rFonts w:cstheme="minorHAnsi"/>
          <w:b/>
          <w:sz w:val="24"/>
          <w:szCs w:val="24"/>
        </w:rPr>
      </w:pPr>
      <w:r w:rsidRPr="0025304F">
        <w:rPr>
          <w:rFonts w:cstheme="minorHAnsi"/>
          <w:noProof/>
          <w:sz w:val="24"/>
          <w:szCs w:val="24"/>
          <w:lang w:val="ru-RU" w:eastAsia="ru-RU"/>
        </w:rPr>
        <w:drawing>
          <wp:inline distT="0" distB="0" distL="0" distR="0">
            <wp:extent cx="6102350" cy="147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52573" t="62577" r="22595" b="26685"/>
                    <a:stretch/>
                  </pic:blipFill>
                  <pic:spPr bwMode="auto">
                    <a:xfrm>
                      <a:off x="0" y="0"/>
                      <a:ext cx="6102350" cy="147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7BB" w:rsidRPr="0025304F" w:rsidRDefault="003E47BB" w:rsidP="0025304F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CB337A">
        <w:rPr>
          <w:rFonts w:eastAsia="Times New Roman" w:cstheme="minorHAnsi"/>
          <w:sz w:val="24"/>
          <w:szCs w:val="24"/>
        </w:rPr>
        <w:t>Місце, де накладається джгут, спочатку захищають одягом, рушником, ватно-марлевою пов’язкою або іншими матеріалами.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CB337A">
        <w:rPr>
          <w:rFonts w:eastAsia="Times New Roman" w:cstheme="minorHAnsi"/>
          <w:sz w:val="24"/>
          <w:szCs w:val="24"/>
        </w:rPr>
        <w:t>Якщо джгута немає, то для зупинки кровотечі треба вміти використовувати закрутку, яку можна зробити з будь-якої достатньо міцної тканини, тасьми, стрічки, мотузки</w:t>
      </w:r>
      <w:r w:rsidRPr="0025304F">
        <w:rPr>
          <w:rFonts w:eastAsia="Times New Roman" w:cstheme="minorHAnsi"/>
          <w:sz w:val="24"/>
          <w:szCs w:val="24"/>
        </w:rPr>
        <w:t>:</w:t>
      </w:r>
    </w:p>
    <w:p w:rsidR="003E47BB" w:rsidRPr="003E47BB" w:rsidRDefault="003E47BB" w:rsidP="0025304F">
      <w:pPr>
        <w:spacing w:after="0" w:line="240" w:lineRule="auto"/>
        <w:ind w:firstLine="851"/>
        <w:jc w:val="both"/>
        <w:rPr>
          <w:rFonts w:eastAsia="Times New Roman" w:cstheme="minorHAnsi"/>
          <w:sz w:val="24"/>
          <w:szCs w:val="24"/>
        </w:rPr>
      </w:pPr>
      <w:r w:rsidRPr="003E47BB">
        <w:rPr>
          <w:rFonts w:eastAsia="Times New Roman" w:cstheme="minorHAnsi"/>
          <w:sz w:val="24"/>
          <w:szCs w:val="24"/>
        </w:rPr>
        <w:t>Для тимчасової зупинки кровотечі при пораненнях кінцівок, треба максимально зігнути кінцівку і зафіксувати її в цьому положенні. Наприклад, якщо поранено гомілку, в підколінну ямку кладуть валик, зроблений з вати і марлі, ногу згинають у колінному суглобі і в такому положенні затягують її ременем (бинтом, рушником, косинкою). Так само, при пораненні передпліччя, руку згинають і фіксують у ліктьовому суглобі. На верхню частину стегна накласти джгут неможливо. Тому ватно-марлевий валик кладуть у пахову ділянку, стегно максимально притискають до живота і закріплюють у такому положенні. Якщо рана у ділянці пахви або верхньої частини плеча біля плечового суглоба, то потрібно якнайдалі завести руку назад, притиснути до спини і зафіксувати.</w:t>
      </w:r>
    </w:p>
    <w:p w:rsidR="00107AB6" w:rsidRPr="009963A2" w:rsidRDefault="00DB2296" w:rsidP="0025304F">
      <w:pPr>
        <w:spacing w:after="0" w:line="240" w:lineRule="auto"/>
        <w:ind w:firstLine="720"/>
        <w:jc w:val="both"/>
        <w:rPr>
          <w:rFonts w:cstheme="minorHAnsi"/>
          <w:b/>
          <w:sz w:val="24"/>
          <w:szCs w:val="24"/>
          <w:u w:val="single"/>
        </w:rPr>
      </w:pPr>
      <w:r w:rsidRPr="009963A2">
        <w:rPr>
          <w:rFonts w:cstheme="minorHAnsi"/>
          <w:b/>
          <w:sz w:val="24"/>
          <w:szCs w:val="24"/>
          <w:u w:val="single"/>
        </w:rPr>
        <w:t xml:space="preserve">Техніка накладання </w:t>
      </w:r>
      <w:r w:rsidR="003E47BB" w:rsidRPr="009963A2">
        <w:rPr>
          <w:rFonts w:cstheme="minorHAnsi"/>
          <w:b/>
          <w:sz w:val="24"/>
          <w:szCs w:val="24"/>
          <w:u w:val="single"/>
        </w:rPr>
        <w:t>джгута (</w:t>
      </w:r>
      <w:r w:rsidRPr="009963A2">
        <w:rPr>
          <w:rFonts w:cstheme="minorHAnsi"/>
          <w:b/>
          <w:sz w:val="24"/>
          <w:szCs w:val="24"/>
          <w:u w:val="single"/>
        </w:rPr>
        <w:t>турнікета</w:t>
      </w:r>
      <w:r w:rsidR="003E47BB" w:rsidRPr="009963A2">
        <w:rPr>
          <w:rFonts w:cstheme="minorHAnsi"/>
          <w:b/>
          <w:sz w:val="24"/>
          <w:szCs w:val="24"/>
          <w:u w:val="single"/>
        </w:rPr>
        <w:t>)</w:t>
      </w:r>
      <w:r w:rsidRPr="009963A2">
        <w:rPr>
          <w:rFonts w:cstheme="minorHAnsi"/>
          <w:b/>
          <w:sz w:val="24"/>
          <w:szCs w:val="24"/>
          <w:u w:val="single"/>
        </w:rPr>
        <w:t xml:space="preserve"> на верхню та нижню кінцівки.</w:t>
      </w:r>
    </w:p>
    <w:p w:rsidR="00107AB6" w:rsidRPr="0025304F" w:rsidRDefault="00DB2296" w:rsidP="0025304F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25304F">
        <w:rPr>
          <w:rFonts w:cstheme="minorHAnsi"/>
          <w:sz w:val="24"/>
          <w:szCs w:val="24"/>
        </w:rPr>
        <w:t>• Надягніть на кінцівку підігнану під її товщину петлю стрічки-липучки турнікета</w:t>
      </w:r>
      <w:r w:rsidR="00107AB6" w:rsidRPr="0025304F">
        <w:rPr>
          <w:rFonts w:cstheme="minorHAnsi"/>
          <w:sz w:val="24"/>
          <w:szCs w:val="24"/>
        </w:rPr>
        <w:t xml:space="preserve"> </w:t>
      </w:r>
      <w:r w:rsidRPr="0025304F">
        <w:rPr>
          <w:rFonts w:cstheme="minorHAnsi"/>
          <w:sz w:val="24"/>
          <w:szCs w:val="24"/>
        </w:rPr>
        <w:t>або щільно обгорніть стрічку-липучку навколо кінцівки й просуньте через пряжку</w:t>
      </w:r>
      <w:r w:rsidR="009963A2" w:rsidRPr="009963A2">
        <w:rPr>
          <w:rFonts w:cstheme="minorHAnsi"/>
          <w:sz w:val="24"/>
          <w:szCs w:val="24"/>
        </w:rPr>
        <w:t>,</w:t>
      </w:r>
      <w:r w:rsidRPr="0025304F">
        <w:rPr>
          <w:rFonts w:cstheme="minorHAnsi"/>
          <w:sz w:val="24"/>
          <w:szCs w:val="24"/>
        </w:rPr>
        <w:t xml:space="preserve"> на</w:t>
      </w:r>
      <w:r w:rsidR="00107AB6" w:rsidRPr="0025304F">
        <w:rPr>
          <w:rFonts w:cstheme="minorHAnsi"/>
          <w:sz w:val="24"/>
          <w:szCs w:val="24"/>
        </w:rPr>
        <w:t xml:space="preserve"> </w:t>
      </w:r>
      <w:r w:rsidRPr="0025304F">
        <w:rPr>
          <w:rFonts w:cstheme="minorHAnsi"/>
          <w:sz w:val="24"/>
          <w:szCs w:val="24"/>
        </w:rPr>
        <w:t>руці протягніть вільний кінець стрічки турнікета тільки через ближнє півкільце пряжки,</w:t>
      </w:r>
      <w:r w:rsidR="00107AB6" w:rsidRPr="0025304F">
        <w:rPr>
          <w:rFonts w:cstheme="minorHAnsi"/>
          <w:sz w:val="24"/>
          <w:szCs w:val="24"/>
        </w:rPr>
        <w:t xml:space="preserve"> </w:t>
      </w:r>
      <w:r w:rsidRPr="0025304F">
        <w:rPr>
          <w:rFonts w:cstheme="minorHAnsi"/>
          <w:sz w:val="24"/>
          <w:szCs w:val="24"/>
        </w:rPr>
        <w:t>на нозі — крізь обидва отвори пряжки.</w:t>
      </w:r>
      <w:r w:rsidR="00107AB6" w:rsidRPr="0025304F">
        <w:rPr>
          <w:rFonts w:cstheme="minorHAnsi"/>
          <w:sz w:val="24"/>
          <w:szCs w:val="24"/>
        </w:rPr>
        <w:t xml:space="preserve"> </w:t>
      </w:r>
      <w:r w:rsidRPr="0025304F">
        <w:rPr>
          <w:rFonts w:cstheme="minorHAnsi"/>
          <w:sz w:val="24"/>
          <w:szCs w:val="24"/>
        </w:rPr>
        <w:t xml:space="preserve">Так турнікет не розпуститься, якщо його закрутити. Затягніть вільний кінець стрічки-липучки так, щоб не </w:t>
      </w:r>
      <w:r w:rsidRPr="0025304F">
        <w:rPr>
          <w:rFonts w:cstheme="minorHAnsi"/>
          <w:sz w:val="24"/>
          <w:szCs w:val="24"/>
        </w:rPr>
        <w:lastRenderedPageBreak/>
        <w:t>можна було провести кінчики трьох пальців між паском і пораненою кінцівкою, та надійно приклейте його до турнікета.</w:t>
      </w:r>
      <w:r w:rsidR="00107AB6" w:rsidRPr="0025304F">
        <w:rPr>
          <w:rFonts w:cstheme="minorHAnsi"/>
          <w:sz w:val="24"/>
          <w:szCs w:val="24"/>
        </w:rPr>
        <w:t xml:space="preserve"> </w:t>
      </w:r>
    </w:p>
    <w:p w:rsidR="00107AB6" w:rsidRPr="0025304F" w:rsidRDefault="00DB2296" w:rsidP="0025304F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25304F">
        <w:rPr>
          <w:rFonts w:cstheme="minorHAnsi"/>
          <w:sz w:val="24"/>
          <w:szCs w:val="24"/>
        </w:rPr>
        <w:t xml:space="preserve">• </w:t>
      </w:r>
      <w:r w:rsidR="00024551" w:rsidRPr="0025304F">
        <w:rPr>
          <w:rFonts w:cstheme="minorHAnsi"/>
          <w:sz w:val="24"/>
          <w:szCs w:val="24"/>
        </w:rPr>
        <w:t>Розмістить</w:t>
      </w:r>
      <w:r w:rsidRPr="0025304F">
        <w:rPr>
          <w:rFonts w:cstheme="minorHAnsi"/>
          <w:sz w:val="24"/>
          <w:szCs w:val="24"/>
        </w:rPr>
        <w:t xml:space="preserve"> турнікет у верхній третині плеча або стегна.</w:t>
      </w:r>
    </w:p>
    <w:p w:rsidR="00107AB6" w:rsidRPr="0025304F" w:rsidRDefault="00DB2296" w:rsidP="0025304F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25304F">
        <w:rPr>
          <w:rFonts w:cstheme="minorHAnsi"/>
          <w:sz w:val="24"/>
          <w:szCs w:val="24"/>
        </w:rPr>
        <w:t>• Закрутіть стержень (переважно тричі), поки кровотеча не зупиниться. Перевірте</w:t>
      </w:r>
      <w:r w:rsidR="00107AB6" w:rsidRPr="0025304F">
        <w:rPr>
          <w:rFonts w:cstheme="minorHAnsi"/>
          <w:sz w:val="24"/>
          <w:szCs w:val="24"/>
        </w:rPr>
        <w:t xml:space="preserve"> </w:t>
      </w:r>
      <w:r w:rsidRPr="0025304F">
        <w:rPr>
          <w:rFonts w:cstheme="minorHAnsi"/>
          <w:sz w:val="24"/>
          <w:szCs w:val="24"/>
        </w:rPr>
        <w:t>відсутність пульсу нижче поранення.</w:t>
      </w:r>
      <w:r w:rsidR="00107AB6" w:rsidRPr="0025304F">
        <w:rPr>
          <w:rFonts w:cstheme="minorHAnsi"/>
          <w:sz w:val="24"/>
          <w:szCs w:val="24"/>
        </w:rPr>
        <w:t xml:space="preserve"> </w:t>
      </w:r>
    </w:p>
    <w:p w:rsidR="00107AB6" w:rsidRPr="0025304F" w:rsidRDefault="00DB2296" w:rsidP="0025304F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25304F">
        <w:rPr>
          <w:rFonts w:cstheme="minorHAnsi"/>
          <w:sz w:val="24"/>
          <w:szCs w:val="24"/>
        </w:rPr>
        <w:t>• Закріпіть закрутку в кліпсі (ріжках-фіксаторах).</w:t>
      </w:r>
    </w:p>
    <w:p w:rsidR="00107AB6" w:rsidRPr="0025304F" w:rsidRDefault="00DB2296" w:rsidP="0025304F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25304F">
        <w:rPr>
          <w:rFonts w:cstheme="minorHAnsi"/>
          <w:sz w:val="24"/>
          <w:szCs w:val="24"/>
        </w:rPr>
        <w:t>• Закріпить стрічку для написання часу і вільним кінцем стрічки обгорніть її залишок навколо кінцівки через кліпсу та поверх стержня.</w:t>
      </w:r>
      <w:r w:rsidR="00107AB6" w:rsidRPr="0025304F">
        <w:rPr>
          <w:rFonts w:cstheme="minorHAnsi"/>
          <w:sz w:val="24"/>
          <w:szCs w:val="24"/>
        </w:rPr>
        <w:t xml:space="preserve"> </w:t>
      </w:r>
    </w:p>
    <w:p w:rsidR="00107AB6" w:rsidRPr="0025304F" w:rsidRDefault="00DB2296" w:rsidP="0025304F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25304F">
        <w:rPr>
          <w:rFonts w:cstheme="minorHAnsi"/>
          <w:sz w:val="24"/>
          <w:szCs w:val="24"/>
        </w:rPr>
        <w:t>• Запишіть час, коли було накладено турнікет.</w:t>
      </w:r>
      <w:r w:rsidR="00107AB6" w:rsidRPr="0025304F">
        <w:rPr>
          <w:rFonts w:cstheme="minorHAnsi"/>
          <w:sz w:val="24"/>
          <w:szCs w:val="24"/>
        </w:rPr>
        <w:t xml:space="preserve"> </w:t>
      </w:r>
    </w:p>
    <w:p w:rsidR="00451C19" w:rsidRDefault="00451C19" w:rsidP="0025304F">
      <w:pPr>
        <w:spacing w:after="0" w:line="240" w:lineRule="auto"/>
        <w:jc w:val="center"/>
        <w:rPr>
          <w:rFonts w:cstheme="minorHAnsi"/>
          <w:b/>
          <w:i/>
          <w:sz w:val="24"/>
          <w:szCs w:val="24"/>
          <w:u w:val="single"/>
          <w:lang w:val="ru-RU"/>
        </w:rPr>
      </w:pPr>
      <w:r w:rsidRPr="009963A2">
        <w:rPr>
          <w:rFonts w:cstheme="minorHAnsi"/>
          <w:b/>
          <w:i/>
          <w:sz w:val="24"/>
          <w:szCs w:val="24"/>
          <w:u w:val="single"/>
        </w:rPr>
        <w:t>Послідовність накладання собі турнікета однією рукою</w:t>
      </w:r>
      <w:r w:rsidR="008114A7" w:rsidRPr="009963A2">
        <w:rPr>
          <w:rFonts w:cstheme="minorHAnsi"/>
          <w:b/>
          <w:i/>
          <w:sz w:val="24"/>
          <w:szCs w:val="24"/>
          <w:u w:val="single"/>
        </w:rPr>
        <w:t xml:space="preserve"> </w:t>
      </w:r>
      <w:r w:rsidRPr="009963A2">
        <w:rPr>
          <w:rFonts w:cstheme="minorHAnsi"/>
          <w:b/>
          <w:i/>
          <w:sz w:val="24"/>
          <w:szCs w:val="24"/>
          <w:u w:val="single"/>
        </w:rPr>
        <w:t>на верхню кінцівку</w:t>
      </w:r>
    </w:p>
    <w:p w:rsidR="009963A2" w:rsidRPr="009963A2" w:rsidRDefault="009963A2" w:rsidP="0025304F">
      <w:pPr>
        <w:spacing w:after="0" w:line="240" w:lineRule="auto"/>
        <w:jc w:val="center"/>
        <w:rPr>
          <w:rFonts w:cstheme="minorHAnsi"/>
          <w:b/>
          <w:i/>
          <w:sz w:val="16"/>
          <w:szCs w:val="16"/>
          <w:u w:val="single"/>
          <w:lang w:val="ru-RU"/>
        </w:rPr>
      </w:pPr>
    </w:p>
    <w:p w:rsidR="00107AB6" w:rsidRPr="0025304F" w:rsidRDefault="00107AB6" w:rsidP="0025304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5304F">
        <w:rPr>
          <w:rFonts w:cstheme="minorHAnsi"/>
          <w:noProof/>
          <w:sz w:val="24"/>
          <w:szCs w:val="24"/>
          <w:lang w:val="ru-RU" w:eastAsia="ru-RU"/>
        </w:rPr>
        <w:drawing>
          <wp:inline distT="0" distB="0" distL="0" distR="0">
            <wp:extent cx="6188614" cy="154876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31523" t="26348" r="31713" b="52503"/>
                    <a:stretch/>
                  </pic:blipFill>
                  <pic:spPr bwMode="auto">
                    <a:xfrm>
                      <a:off x="0" y="0"/>
                      <a:ext cx="6225761" cy="1558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2296" w:rsidRPr="0025304F" w:rsidRDefault="00DB2296" w:rsidP="0025304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5304F">
        <w:rPr>
          <w:rFonts w:cstheme="minorHAnsi"/>
          <w:noProof/>
          <w:sz w:val="24"/>
          <w:szCs w:val="24"/>
          <w:lang w:val="ru-RU" w:eastAsia="ru-RU"/>
        </w:rPr>
        <w:drawing>
          <wp:inline distT="0" distB="0" distL="0" distR="0">
            <wp:extent cx="6146800" cy="175312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32201" t="50045" r="30878" b="29094"/>
                    <a:stretch/>
                  </pic:blipFill>
                  <pic:spPr bwMode="auto">
                    <a:xfrm>
                      <a:off x="0" y="0"/>
                      <a:ext cx="6216545" cy="1773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2296" w:rsidRDefault="008114A7" w:rsidP="0025304F">
      <w:pPr>
        <w:spacing w:after="0" w:line="240" w:lineRule="auto"/>
        <w:jc w:val="center"/>
        <w:rPr>
          <w:rFonts w:cstheme="minorHAnsi"/>
          <w:b/>
          <w:i/>
          <w:sz w:val="24"/>
          <w:szCs w:val="24"/>
          <w:u w:val="single"/>
          <w:lang w:val="ru-RU"/>
        </w:rPr>
      </w:pPr>
      <w:r w:rsidRPr="009963A2">
        <w:rPr>
          <w:rFonts w:cstheme="minorHAnsi"/>
          <w:b/>
          <w:i/>
          <w:sz w:val="24"/>
          <w:szCs w:val="24"/>
          <w:u w:val="single"/>
        </w:rPr>
        <w:t>Послідовність накладання собі турнікета двома руками на нижню кінцівку</w:t>
      </w:r>
    </w:p>
    <w:p w:rsidR="009963A2" w:rsidRPr="009963A2" w:rsidRDefault="009963A2" w:rsidP="0025304F">
      <w:pPr>
        <w:spacing w:after="0" w:line="240" w:lineRule="auto"/>
        <w:jc w:val="center"/>
        <w:rPr>
          <w:rFonts w:cstheme="minorHAnsi"/>
          <w:b/>
          <w:i/>
          <w:sz w:val="16"/>
          <w:szCs w:val="16"/>
          <w:u w:val="single"/>
          <w:lang w:val="ru-RU"/>
        </w:rPr>
      </w:pPr>
    </w:p>
    <w:p w:rsidR="00DB2296" w:rsidRPr="0025304F" w:rsidRDefault="00DB2296" w:rsidP="0025304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5304F">
        <w:rPr>
          <w:rFonts w:cstheme="minorHAnsi"/>
          <w:noProof/>
          <w:sz w:val="24"/>
          <w:szCs w:val="24"/>
          <w:lang w:val="ru-RU" w:eastAsia="ru-RU"/>
        </w:rPr>
        <w:drawing>
          <wp:inline distT="0" distB="0" distL="0" distR="0">
            <wp:extent cx="6318250" cy="1768475"/>
            <wp:effectExtent l="0" t="0" r="635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30313" t="31364" r="34382" b="48274"/>
                    <a:stretch/>
                  </pic:blipFill>
                  <pic:spPr bwMode="auto">
                    <a:xfrm>
                      <a:off x="0" y="0"/>
                      <a:ext cx="6320369" cy="1769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110" w:rsidRPr="0025304F" w:rsidRDefault="0021549C" w:rsidP="0025304F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21549C">
        <w:rPr>
          <w:rFonts w:eastAsia="Times New Roman" w:cstheme="minorHAnsi"/>
          <w:sz w:val="24"/>
          <w:szCs w:val="24"/>
        </w:rPr>
        <w:t>Турнікет (джгут) треба накладати й тоді, коли ви сумніваєтесь у його</w:t>
      </w:r>
      <w:r w:rsidR="00A34110" w:rsidRPr="0025304F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eastAsia="Times New Roman" w:cstheme="minorHAnsi"/>
          <w:sz w:val="24"/>
          <w:szCs w:val="24"/>
        </w:rPr>
        <w:t>доцільності. Досвідченіші медичні працівники перевірять зроблене вами і знімуть його</w:t>
      </w:r>
      <w:r w:rsidR="00A34110" w:rsidRPr="0025304F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eastAsia="Times New Roman" w:cstheme="minorHAnsi"/>
          <w:sz w:val="24"/>
          <w:szCs w:val="24"/>
        </w:rPr>
        <w:t>після повторного огляду пораненого в безпечній зоні, якщо він виявиться непотрібним.</w:t>
      </w:r>
      <w:r w:rsidR="00A34110" w:rsidRPr="0025304F">
        <w:rPr>
          <w:rFonts w:eastAsia="Times New Roman" w:cstheme="minorHAnsi"/>
          <w:sz w:val="24"/>
          <w:szCs w:val="24"/>
        </w:rPr>
        <w:t xml:space="preserve"> </w:t>
      </w:r>
    </w:p>
    <w:p w:rsidR="00A34110" w:rsidRPr="0025304F" w:rsidRDefault="0021549C" w:rsidP="0025304F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21549C">
        <w:rPr>
          <w:rFonts w:ascii="Arial" w:eastAsia="Times New Roman" w:hAnsi="Arial" w:cs="Arial"/>
          <w:sz w:val="24"/>
          <w:szCs w:val="24"/>
        </w:rPr>
        <w:t>■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Накладайте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турнікет</w:t>
      </w:r>
      <w:r w:rsidRPr="0021549C">
        <w:rPr>
          <w:rFonts w:eastAsia="Times New Roman" w:cstheme="minorHAnsi"/>
          <w:sz w:val="24"/>
          <w:szCs w:val="24"/>
        </w:rPr>
        <w:t xml:space="preserve"> (</w:t>
      </w:r>
      <w:r w:rsidRPr="0021549C">
        <w:rPr>
          <w:rFonts w:ascii="Calibri" w:eastAsia="Times New Roman" w:hAnsi="Calibri" w:cs="Calibri"/>
          <w:sz w:val="24"/>
          <w:szCs w:val="24"/>
        </w:rPr>
        <w:t>джгут</w:t>
      </w:r>
      <w:r w:rsidRPr="0021549C">
        <w:rPr>
          <w:rFonts w:eastAsia="Times New Roman" w:cstheme="minorHAnsi"/>
          <w:sz w:val="24"/>
          <w:szCs w:val="24"/>
        </w:rPr>
        <w:t xml:space="preserve">) </w:t>
      </w:r>
      <w:r w:rsidRPr="0021549C">
        <w:rPr>
          <w:rFonts w:ascii="Calibri" w:eastAsia="Times New Roman" w:hAnsi="Calibri" w:cs="Calibri"/>
          <w:sz w:val="24"/>
          <w:szCs w:val="24"/>
        </w:rPr>
        <w:t>безпосередньо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на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одяг</w:t>
      </w:r>
      <w:r w:rsidRPr="0021549C">
        <w:rPr>
          <w:rFonts w:eastAsia="Times New Roman" w:cstheme="minorHAnsi"/>
          <w:sz w:val="24"/>
          <w:szCs w:val="24"/>
        </w:rPr>
        <w:t xml:space="preserve">, </w:t>
      </w:r>
      <w:r w:rsidRPr="0021549C">
        <w:rPr>
          <w:rFonts w:ascii="Calibri" w:eastAsia="Times New Roman" w:hAnsi="Calibri" w:cs="Calibri"/>
          <w:sz w:val="24"/>
          <w:szCs w:val="24"/>
        </w:rPr>
        <w:t>не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варто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знімат</w:t>
      </w:r>
      <w:r w:rsidRPr="0021549C">
        <w:rPr>
          <w:rFonts w:eastAsia="Times New Roman" w:cstheme="minorHAnsi"/>
          <w:sz w:val="24"/>
          <w:szCs w:val="24"/>
        </w:rPr>
        <w:t>и чи</w:t>
      </w:r>
      <w:r w:rsidR="00A34110" w:rsidRPr="0025304F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eastAsia="Times New Roman" w:cstheme="minorHAnsi"/>
          <w:sz w:val="24"/>
          <w:szCs w:val="24"/>
        </w:rPr>
        <w:t>розрізати його;</w:t>
      </w:r>
    </w:p>
    <w:p w:rsidR="00A34110" w:rsidRPr="0025304F" w:rsidRDefault="0021549C" w:rsidP="0025304F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21549C">
        <w:rPr>
          <w:rFonts w:ascii="Arial" w:eastAsia="Times New Roman" w:hAnsi="Arial" w:cs="Arial"/>
          <w:sz w:val="24"/>
          <w:szCs w:val="24"/>
        </w:rPr>
        <w:t>■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турнікет</w:t>
      </w:r>
      <w:r w:rsidRPr="0021549C">
        <w:rPr>
          <w:rFonts w:eastAsia="Times New Roman" w:cstheme="minorHAnsi"/>
          <w:sz w:val="24"/>
          <w:szCs w:val="24"/>
        </w:rPr>
        <w:t xml:space="preserve"> (</w:t>
      </w:r>
      <w:r w:rsidRPr="0021549C">
        <w:rPr>
          <w:rFonts w:ascii="Calibri" w:eastAsia="Times New Roman" w:hAnsi="Calibri" w:cs="Calibri"/>
          <w:sz w:val="24"/>
          <w:szCs w:val="24"/>
        </w:rPr>
        <w:t>джгут</w:t>
      </w:r>
      <w:r w:rsidRPr="0021549C">
        <w:rPr>
          <w:rFonts w:eastAsia="Times New Roman" w:cstheme="minorHAnsi"/>
          <w:sz w:val="24"/>
          <w:szCs w:val="24"/>
        </w:rPr>
        <w:t xml:space="preserve">) </w:t>
      </w:r>
      <w:r w:rsidRPr="0021549C">
        <w:rPr>
          <w:rFonts w:ascii="Calibri" w:eastAsia="Times New Roman" w:hAnsi="Calibri" w:cs="Calibri"/>
          <w:sz w:val="24"/>
          <w:szCs w:val="24"/>
        </w:rPr>
        <w:t>накладайте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на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кінцівку</w:t>
      </w:r>
      <w:r w:rsidRPr="0021549C">
        <w:rPr>
          <w:rFonts w:eastAsia="Times New Roman" w:cstheme="minorHAnsi"/>
          <w:sz w:val="24"/>
          <w:szCs w:val="24"/>
        </w:rPr>
        <w:t xml:space="preserve"> (</w:t>
      </w:r>
      <w:r w:rsidRPr="0021549C">
        <w:rPr>
          <w:rFonts w:ascii="Calibri" w:eastAsia="Times New Roman" w:hAnsi="Calibri" w:cs="Calibri"/>
          <w:sz w:val="24"/>
          <w:szCs w:val="24"/>
        </w:rPr>
        <w:t>плече</w:t>
      </w:r>
      <w:r w:rsidRPr="0021549C">
        <w:rPr>
          <w:rFonts w:eastAsia="Times New Roman" w:cstheme="minorHAnsi"/>
          <w:sz w:val="24"/>
          <w:szCs w:val="24"/>
        </w:rPr>
        <w:t xml:space="preserve">, </w:t>
      </w:r>
      <w:r w:rsidRPr="0021549C">
        <w:rPr>
          <w:rFonts w:ascii="Calibri" w:eastAsia="Times New Roman" w:hAnsi="Calibri" w:cs="Calibri"/>
          <w:sz w:val="24"/>
          <w:szCs w:val="24"/>
        </w:rPr>
        <w:t>передпліччя</w:t>
      </w:r>
      <w:r w:rsidRPr="0021549C">
        <w:rPr>
          <w:rFonts w:eastAsia="Times New Roman" w:cstheme="minorHAnsi"/>
          <w:sz w:val="24"/>
          <w:szCs w:val="24"/>
        </w:rPr>
        <w:t xml:space="preserve">, </w:t>
      </w:r>
      <w:r w:rsidRPr="0021549C">
        <w:rPr>
          <w:rFonts w:ascii="Calibri" w:eastAsia="Times New Roman" w:hAnsi="Calibri" w:cs="Calibri"/>
          <w:sz w:val="24"/>
          <w:szCs w:val="24"/>
        </w:rPr>
        <w:t>стегно</w:t>
      </w:r>
      <w:r w:rsidRPr="0021549C">
        <w:rPr>
          <w:rFonts w:eastAsia="Times New Roman" w:cstheme="minorHAnsi"/>
          <w:sz w:val="24"/>
          <w:szCs w:val="24"/>
        </w:rPr>
        <w:t xml:space="preserve">, </w:t>
      </w:r>
      <w:r w:rsidRPr="0021549C">
        <w:rPr>
          <w:rFonts w:ascii="Calibri" w:eastAsia="Times New Roman" w:hAnsi="Calibri" w:cs="Calibri"/>
          <w:sz w:val="24"/>
          <w:szCs w:val="24"/>
        </w:rPr>
        <w:t>гомілку</w:t>
      </w:r>
      <w:r w:rsidRPr="0021549C">
        <w:rPr>
          <w:rFonts w:eastAsia="Times New Roman" w:cstheme="minorHAnsi"/>
          <w:sz w:val="24"/>
          <w:szCs w:val="24"/>
        </w:rPr>
        <w:t>)</w:t>
      </w:r>
      <w:r w:rsidR="00A34110" w:rsidRPr="0025304F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eastAsia="Times New Roman" w:cstheme="minorHAnsi"/>
          <w:sz w:val="24"/>
          <w:szCs w:val="24"/>
        </w:rPr>
        <w:t>на 5–7 см вище джерела кровотечі; якщо ви не бачите джерела, накладайте максимально високо;</w:t>
      </w:r>
    </w:p>
    <w:p w:rsidR="00A34110" w:rsidRPr="0025304F" w:rsidRDefault="0021549C" w:rsidP="0025304F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21549C">
        <w:rPr>
          <w:rFonts w:ascii="Arial" w:eastAsia="Times New Roman" w:hAnsi="Arial" w:cs="Arial"/>
          <w:sz w:val="24"/>
          <w:szCs w:val="24"/>
        </w:rPr>
        <w:t>■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накладаючи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турнікет</w:t>
      </w:r>
      <w:r w:rsidRPr="0021549C">
        <w:rPr>
          <w:rFonts w:eastAsia="Times New Roman" w:cstheme="minorHAnsi"/>
          <w:sz w:val="24"/>
          <w:szCs w:val="24"/>
        </w:rPr>
        <w:t xml:space="preserve"> (</w:t>
      </w:r>
      <w:r w:rsidRPr="0021549C">
        <w:rPr>
          <w:rFonts w:ascii="Calibri" w:eastAsia="Times New Roman" w:hAnsi="Calibri" w:cs="Calibri"/>
          <w:sz w:val="24"/>
          <w:szCs w:val="24"/>
        </w:rPr>
        <w:t>джгут</w:t>
      </w:r>
      <w:r w:rsidRPr="0021549C">
        <w:rPr>
          <w:rFonts w:eastAsia="Times New Roman" w:cstheme="minorHAnsi"/>
          <w:sz w:val="24"/>
          <w:szCs w:val="24"/>
        </w:rPr>
        <w:t xml:space="preserve">), </w:t>
      </w:r>
      <w:r w:rsidRPr="0021549C">
        <w:rPr>
          <w:rFonts w:ascii="Calibri" w:eastAsia="Times New Roman" w:hAnsi="Calibri" w:cs="Calibri"/>
          <w:sz w:val="24"/>
          <w:szCs w:val="24"/>
        </w:rPr>
        <w:t>створіть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необхідний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тиск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до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зу</w:t>
      </w:r>
      <w:r w:rsidRPr="0021549C">
        <w:rPr>
          <w:rFonts w:eastAsia="Times New Roman" w:cstheme="minorHAnsi"/>
          <w:sz w:val="24"/>
          <w:szCs w:val="24"/>
        </w:rPr>
        <w:t>пинки кровотечі з рани;</w:t>
      </w:r>
    </w:p>
    <w:p w:rsidR="00A34110" w:rsidRPr="0025304F" w:rsidRDefault="0021549C" w:rsidP="0025304F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21549C">
        <w:rPr>
          <w:rFonts w:ascii="Arial" w:eastAsia="Times New Roman" w:hAnsi="Arial" w:cs="Arial"/>
          <w:sz w:val="24"/>
          <w:szCs w:val="24"/>
        </w:rPr>
        <w:t>■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напишіть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маркером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точний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час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закінчення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процедури</w:t>
      </w:r>
      <w:r w:rsidRPr="0021549C">
        <w:rPr>
          <w:rFonts w:eastAsia="Times New Roman" w:cstheme="minorHAnsi"/>
          <w:sz w:val="24"/>
          <w:szCs w:val="24"/>
        </w:rPr>
        <w:t xml:space="preserve"> (</w:t>
      </w:r>
      <w:r w:rsidRPr="0021549C">
        <w:rPr>
          <w:rFonts w:ascii="Calibri" w:eastAsia="Times New Roman" w:hAnsi="Calibri" w:cs="Calibri"/>
          <w:sz w:val="24"/>
          <w:szCs w:val="24"/>
        </w:rPr>
        <w:t>на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білій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липучці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турнікета</w:t>
      </w:r>
      <w:r w:rsidRPr="0021549C">
        <w:rPr>
          <w:rFonts w:eastAsia="Times New Roman" w:cstheme="minorHAnsi"/>
          <w:sz w:val="24"/>
          <w:szCs w:val="24"/>
        </w:rPr>
        <w:t xml:space="preserve">, </w:t>
      </w:r>
      <w:r w:rsidRPr="0021549C">
        <w:rPr>
          <w:rFonts w:ascii="Calibri" w:eastAsia="Times New Roman" w:hAnsi="Calibri" w:cs="Calibri"/>
          <w:sz w:val="24"/>
          <w:szCs w:val="24"/>
        </w:rPr>
        <w:t>на</w:t>
      </w:r>
      <w:r w:rsidR="009963A2">
        <w:rPr>
          <w:rFonts w:ascii="Calibri" w:eastAsia="Times New Roman" w:hAnsi="Calibri" w:cs="Calibri"/>
          <w:sz w:val="24"/>
          <w:szCs w:val="24"/>
          <w:lang w:val="ru-RU"/>
        </w:rPr>
        <w:t xml:space="preserve"> </w:t>
      </w:r>
      <w:r w:rsidR="00A34110" w:rsidRPr="0025304F">
        <w:rPr>
          <w:rFonts w:eastAsia="Times New Roman" w:cstheme="minorHAnsi"/>
          <w:sz w:val="24"/>
          <w:szCs w:val="24"/>
        </w:rPr>
        <w:t>джгуті або шкірі кінцівки)</w:t>
      </w:r>
    </w:p>
    <w:p w:rsidR="00A34110" w:rsidRPr="0025304F" w:rsidRDefault="0021549C" w:rsidP="0025304F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21549C">
        <w:rPr>
          <w:rFonts w:ascii="Arial" w:eastAsia="Times New Roman" w:hAnsi="Arial" w:cs="Arial"/>
          <w:sz w:val="24"/>
          <w:szCs w:val="24"/>
        </w:rPr>
        <w:t>■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не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розташовуйте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турнікет</w:t>
      </w:r>
      <w:r w:rsidRPr="0021549C">
        <w:rPr>
          <w:rFonts w:eastAsia="Times New Roman" w:cstheme="minorHAnsi"/>
          <w:sz w:val="24"/>
          <w:szCs w:val="24"/>
        </w:rPr>
        <w:t xml:space="preserve"> (</w:t>
      </w:r>
      <w:r w:rsidRPr="0021549C">
        <w:rPr>
          <w:rFonts w:ascii="Calibri" w:eastAsia="Times New Roman" w:hAnsi="Calibri" w:cs="Calibri"/>
          <w:sz w:val="24"/>
          <w:szCs w:val="24"/>
        </w:rPr>
        <w:t>джгут</w:t>
      </w:r>
      <w:r w:rsidRPr="0021549C">
        <w:rPr>
          <w:rFonts w:eastAsia="Times New Roman" w:cstheme="minorHAnsi"/>
          <w:sz w:val="24"/>
          <w:szCs w:val="24"/>
        </w:rPr>
        <w:t xml:space="preserve">) </w:t>
      </w:r>
      <w:r w:rsidRPr="0021549C">
        <w:rPr>
          <w:rFonts w:ascii="Calibri" w:eastAsia="Times New Roman" w:hAnsi="Calibri" w:cs="Calibri"/>
          <w:sz w:val="24"/>
          <w:szCs w:val="24"/>
        </w:rPr>
        <w:t>над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коліном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чи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ліктем</w:t>
      </w:r>
      <w:r w:rsidRPr="0021549C">
        <w:rPr>
          <w:rFonts w:eastAsia="Times New Roman" w:cstheme="minorHAnsi"/>
          <w:sz w:val="24"/>
          <w:szCs w:val="24"/>
        </w:rPr>
        <w:t>;</w:t>
      </w:r>
    </w:p>
    <w:p w:rsidR="0021549C" w:rsidRPr="0021549C" w:rsidRDefault="0021549C" w:rsidP="0025304F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21549C">
        <w:rPr>
          <w:rFonts w:ascii="Arial" w:eastAsia="Times New Roman" w:hAnsi="Arial" w:cs="Arial"/>
          <w:sz w:val="24"/>
          <w:szCs w:val="24"/>
        </w:rPr>
        <w:t>■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не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розташовуйте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турнікет</w:t>
      </w:r>
      <w:r w:rsidRPr="0021549C">
        <w:rPr>
          <w:rFonts w:eastAsia="Times New Roman" w:cstheme="minorHAnsi"/>
          <w:sz w:val="24"/>
          <w:szCs w:val="24"/>
        </w:rPr>
        <w:t xml:space="preserve"> (</w:t>
      </w:r>
      <w:r w:rsidRPr="0021549C">
        <w:rPr>
          <w:rFonts w:ascii="Calibri" w:eastAsia="Times New Roman" w:hAnsi="Calibri" w:cs="Calibri"/>
          <w:sz w:val="24"/>
          <w:szCs w:val="24"/>
        </w:rPr>
        <w:t>джгут</w:t>
      </w:r>
      <w:r w:rsidRPr="0021549C">
        <w:rPr>
          <w:rFonts w:eastAsia="Times New Roman" w:cstheme="minorHAnsi"/>
          <w:sz w:val="24"/>
          <w:szCs w:val="24"/>
        </w:rPr>
        <w:t xml:space="preserve">) </w:t>
      </w:r>
      <w:r w:rsidRPr="0021549C">
        <w:rPr>
          <w:rFonts w:ascii="Calibri" w:eastAsia="Times New Roman" w:hAnsi="Calibri" w:cs="Calibri"/>
          <w:sz w:val="24"/>
          <w:szCs w:val="24"/>
        </w:rPr>
        <w:t>безпосередньо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над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кобурою</w:t>
      </w:r>
      <w:r w:rsidRPr="0021549C">
        <w:rPr>
          <w:rFonts w:eastAsia="Times New Roman" w:cstheme="minorHAnsi"/>
          <w:sz w:val="24"/>
          <w:szCs w:val="24"/>
        </w:rPr>
        <w:t xml:space="preserve"> </w:t>
      </w:r>
      <w:r w:rsidRPr="0021549C">
        <w:rPr>
          <w:rFonts w:ascii="Calibri" w:eastAsia="Times New Roman" w:hAnsi="Calibri" w:cs="Calibri"/>
          <w:sz w:val="24"/>
          <w:szCs w:val="24"/>
        </w:rPr>
        <w:t>а</w:t>
      </w:r>
      <w:r w:rsidRPr="0021549C">
        <w:rPr>
          <w:rFonts w:eastAsia="Times New Roman" w:cstheme="minorHAnsi"/>
          <w:sz w:val="24"/>
          <w:szCs w:val="24"/>
        </w:rPr>
        <w:t>бо заповненою кишенею, яка містить громіздкі предмети;</w:t>
      </w:r>
    </w:p>
    <w:p w:rsidR="00570714" w:rsidRPr="0025304F" w:rsidRDefault="0021549C" w:rsidP="0025304F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25304F">
        <w:rPr>
          <w:rFonts w:ascii="Arial" w:eastAsia="Times New Roman" w:hAnsi="Arial" w:cs="Arial"/>
          <w:sz w:val="24"/>
          <w:szCs w:val="24"/>
        </w:rPr>
        <w:t>■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якщо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кровотеча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не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зупинена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після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накладання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джгута</w:t>
      </w:r>
      <w:r w:rsidRPr="0025304F">
        <w:rPr>
          <w:rFonts w:eastAsia="Times New Roman" w:cstheme="minorHAnsi"/>
          <w:sz w:val="24"/>
          <w:szCs w:val="24"/>
        </w:rPr>
        <w:t xml:space="preserve">, </w:t>
      </w:r>
      <w:r w:rsidRPr="0025304F">
        <w:rPr>
          <w:rFonts w:ascii="Calibri" w:eastAsia="Times New Roman" w:hAnsi="Calibri" w:cs="Calibri"/>
          <w:sz w:val="24"/>
          <w:szCs w:val="24"/>
        </w:rPr>
        <w:t>слід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перевірити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правильність</w:t>
      </w:r>
      <w:r w:rsidR="00570714"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eastAsia="Times New Roman" w:cstheme="minorHAnsi"/>
          <w:sz w:val="24"/>
          <w:szCs w:val="24"/>
        </w:rPr>
        <w:t>його накладання і, за наявності, накласти другий джгут вище за перший, поруч з ним;</w:t>
      </w:r>
      <w:r w:rsidR="00570714" w:rsidRPr="0025304F">
        <w:rPr>
          <w:rFonts w:eastAsia="Times New Roman" w:cstheme="minorHAnsi"/>
          <w:sz w:val="24"/>
          <w:szCs w:val="24"/>
        </w:rPr>
        <w:t xml:space="preserve"> </w:t>
      </w:r>
    </w:p>
    <w:p w:rsidR="00570714" w:rsidRPr="0025304F" w:rsidRDefault="0021549C" w:rsidP="0025304F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25304F">
        <w:rPr>
          <w:rFonts w:ascii="Arial" w:eastAsia="Times New Roman" w:hAnsi="Arial" w:cs="Arial"/>
          <w:sz w:val="24"/>
          <w:szCs w:val="24"/>
        </w:rPr>
        <w:t>■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якщо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кровотеча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не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зу</w:t>
      </w:r>
      <w:r w:rsidRPr="0025304F">
        <w:rPr>
          <w:rFonts w:eastAsia="Times New Roman" w:cstheme="minorHAnsi"/>
          <w:sz w:val="24"/>
          <w:szCs w:val="24"/>
        </w:rPr>
        <w:t>пинена, а джгута або турнікета немає, треба накласти джгут-закрутку з підручних засобів;</w:t>
      </w:r>
    </w:p>
    <w:p w:rsidR="00331A98" w:rsidRPr="0025304F" w:rsidRDefault="0021549C" w:rsidP="0025304F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25304F">
        <w:rPr>
          <w:rFonts w:ascii="Arial" w:eastAsia="Times New Roman" w:hAnsi="Arial" w:cs="Arial"/>
          <w:sz w:val="24"/>
          <w:szCs w:val="24"/>
        </w:rPr>
        <w:t>■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турнікет</w:t>
      </w:r>
      <w:r w:rsidRPr="0025304F">
        <w:rPr>
          <w:rFonts w:eastAsia="Times New Roman" w:cstheme="minorHAnsi"/>
          <w:sz w:val="24"/>
          <w:szCs w:val="24"/>
        </w:rPr>
        <w:t xml:space="preserve"> (</w:t>
      </w:r>
      <w:r w:rsidRPr="0025304F">
        <w:rPr>
          <w:rFonts w:ascii="Calibri" w:eastAsia="Times New Roman" w:hAnsi="Calibri" w:cs="Calibri"/>
          <w:sz w:val="24"/>
          <w:szCs w:val="24"/>
        </w:rPr>
        <w:t>джгут</w:t>
      </w:r>
      <w:r w:rsidRPr="0025304F">
        <w:rPr>
          <w:rFonts w:eastAsia="Times New Roman" w:cstheme="minorHAnsi"/>
          <w:sz w:val="24"/>
          <w:szCs w:val="24"/>
        </w:rPr>
        <w:t xml:space="preserve">), </w:t>
      </w:r>
      <w:r w:rsidRPr="0025304F">
        <w:rPr>
          <w:rFonts w:ascii="Calibri" w:eastAsia="Times New Roman" w:hAnsi="Calibri" w:cs="Calibri"/>
          <w:sz w:val="24"/>
          <w:szCs w:val="24"/>
        </w:rPr>
        <w:t>накладений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з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метою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зупинки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кровотечі</w:t>
      </w:r>
      <w:r w:rsidRPr="0025304F">
        <w:rPr>
          <w:rFonts w:eastAsia="Times New Roman" w:cstheme="minorHAnsi"/>
          <w:sz w:val="24"/>
          <w:szCs w:val="24"/>
        </w:rPr>
        <w:t xml:space="preserve">, </w:t>
      </w:r>
      <w:r w:rsidRPr="0025304F">
        <w:rPr>
          <w:rFonts w:ascii="Calibri" w:eastAsia="Times New Roman" w:hAnsi="Calibri" w:cs="Calibri"/>
          <w:sz w:val="24"/>
          <w:szCs w:val="24"/>
        </w:rPr>
        <w:t>можна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безпечно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тримати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на</w:t>
      </w:r>
      <w:r w:rsidR="00570714"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eastAsia="Times New Roman" w:cstheme="minorHAnsi"/>
          <w:sz w:val="24"/>
          <w:szCs w:val="24"/>
        </w:rPr>
        <w:t xml:space="preserve">верхній або нижній кінцівці </w:t>
      </w:r>
      <w:r w:rsidRPr="009963A2">
        <w:rPr>
          <w:rFonts w:eastAsia="Times New Roman" w:cstheme="minorHAnsi"/>
          <w:b/>
          <w:sz w:val="24"/>
          <w:szCs w:val="24"/>
        </w:rPr>
        <w:t>не довше двох годин</w:t>
      </w:r>
      <w:r w:rsidRPr="0025304F">
        <w:rPr>
          <w:rFonts w:eastAsia="Times New Roman" w:cstheme="minorHAnsi"/>
          <w:sz w:val="24"/>
          <w:szCs w:val="24"/>
        </w:rPr>
        <w:t xml:space="preserve"> незалежно від пори року. За цей п</w:t>
      </w:r>
      <w:r w:rsidR="00570714" w:rsidRPr="0025304F">
        <w:rPr>
          <w:rFonts w:eastAsia="Times New Roman" w:cstheme="minorHAnsi"/>
          <w:sz w:val="24"/>
          <w:szCs w:val="24"/>
        </w:rPr>
        <w:t>е</w:t>
      </w:r>
      <w:r w:rsidRPr="0025304F">
        <w:rPr>
          <w:rFonts w:eastAsia="Times New Roman" w:cstheme="minorHAnsi"/>
          <w:sz w:val="24"/>
          <w:szCs w:val="24"/>
        </w:rPr>
        <w:t>ріод не виникають ускладнення, пов’язані з травмуванням нерва внаслідок тривалого</w:t>
      </w:r>
      <w:r w:rsidR="009963A2" w:rsidRPr="009963A2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eastAsia="Times New Roman" w:cstheme="minorHAnsi"/>
          <w:sz w:val="24"/>
          <w:szCs w:val="24"/>
        </w:rPr>
        <w:t>стискання, можливого обмеження руху кінцівки і відмирання тканин нижче від накладеного джгута;</w:t>
      </w:r>
      <w:r w:rsidR="00331A98" w:rsidRPr="0025304F">
        <w:rPr>
          <w:rFonts w:eastAsia="Times New Roman" w:cstheme="minorHAnsi"/>
          <w:sz w:val="24"/>
          <w:szCs w:val="24"/>
        </w:rPr>
        <w:t xml:space="preserve"> </w:t>
      </w:r>
    </w:p>
    <w:p w:rsidR="00331A98" w:rsidRPr="0025304F" w:rsidRDefault="0021549C" w:rsidP="0025304F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25304F">
        <w:rPr>
          <w:rFonts w:ascii="Arial" w:eastAsia="Times New Roman" w:hAnsi="Arial" w:cs="Arial"/>
          <w:sz w:val="24"/>
          <w:szCs w:val="24"/>
        </w:rPr>
        <w:t>■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якщо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ви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наклали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турнікет</w:t>
      </w:r>
      <w:r w:rsidRPr="0025304F">
        <w:rPr>
          <w:rFonts w:eastAsia="Times New Roman" w:cstheme="minorHAnsi"/>
          <w:sz w:val="24"/>
          <w:szCs w:val="24"/>
        </w:rPr>
        <w:t xml:space="preserve"> (</w:t>
      </w:r>
      <w:r w:rsidRPr="0025304F">
        <w:rPr>
          <w:rFonts w:ascii="Calibri" w:eastAsia="Times New Roman" w:hAnsi="Calibri" w:cs="Calibri"/>
          <w:sz w:val="24"/>
          <w:szCs w:val="24"/>
        </w:rPr>
        <w:t>джгут</w:t>
      </w:r>
      <w:r w:rsidRPr="0025304F">
        <w:rPr>
          <w:rFonts w:eastAsia="Times New Roman" w:cstheme="minorHAnsi"/>
          <w:sz w:val="24"/>
          <w:szCs w:val="24"/>
        </w:rPr>
        <w:t xml:space="preserve">) </w:t>
      </w:r>
      <w:r w:rsidRPr="0025304F">
        <w:rPr>
          <w:rFonts w:ascii="Calibri" w:eastAsia="Times New Roman" w:hAnsi="Calibri" w:cs="Calibri"/>
          <w:sz w:val="24"/>
          <w:szCs w:val="24"/>
        </w:rPr>
        <w:t>і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зупинили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кровотечу</w:t>
      </w:r>
      <w:r w:rsidRPr="0025304F">
        <w:rPr>
          <w:rFonts w:eastAsia="Times New Roman" w:cstheme="minorHAnsi"/>
          <w:sz w:val="24"/>
          <w:szCs w:val="24"/>
        </w:rPr>
        <w:t xml:space="preserve">, </w:t>
      </w:r>
      <w:r w:rsidRPr="0025304F">
        <w:rPr>
          <w:rFonts w:ascii="Calibri" w:eastAsia="Times New Roman" w:hAnsi="Calibri" w:cs="Calibri"/>
          <w:sz w:val="24"/>
          <w:szCs w:val="24"/>
        </w:rPr>
        <w:t>то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такого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поранен</w:t>
      </w:r>
      <w:r w:rsidRPr="0025304F">
        <w:rPr>
          <w:rFonts w:eastAsia="Times New Roman" w:cstheme="minorHAnsi"/>
          <w:sz w:val="24"/>
          <w:szCs w:val="24"/>
        </w:rPr>
        <w:t>ого необхідно</w:t>
      </w:r>
      <w:r w:rsidR="00331A98"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eastAsia="Times New Roman" w:cstheme="minorHAnsi"/>
          <w:sz w:val="24"/>
          <w:szCs w:val="24"/>
        </w:rPr>
        <w:t>доставити в лікувальний заклад для огляду медичним працівником протягом найближчих</w:t>
      </w:r>
      <w:r w:rsidR="00331A98"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eastAsia="Times New Roman" w:cstheme="minorHAnsi"/>
          <w:sz w:val="24"/>
          <w:szCs w:val="24"/>
        </w:rPr>
        <w:t>двох годин;</w:t>
      </w:r>
    </w:p>
    <w:p w:rsidR="00331A98" w:rsidRPr="0025304F" w:rsidRDefault="0021549C" w:rsidP="0025304F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25304F">
        <w:rPr>
          <w:rFonts w:ascii="Arial" w:eastAsia="Times New Roman" w:hAnsi="Arial" w:cs="Arial"/>
          <w:sz w:val="24"/>
          <w:szCs w:val="24"/>
        </w:rPr>
        <w:t>■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у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разі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ампутації</w:t>
      </w:r>
      <w:r w:rsidRPr="0025304F">
        <w:rPr>
          <w:rFonts w:eastAsia="Times New Roman" w:cstheme="minorHAnsi"/>
          <w:sz w:val="24"/>
          <w:szCs w:val="24"/>
        </w:rPr>
        <w:t xml:space="preserve"> (</w:t>
      </w:r>
      <w:r w:rsidRPr="0025304F">
        <w:rPr>
          <w:rFonts w:ascii="Calibri" w:eastAsia="Times New Roman" w:hAnsi="Calibri" w:cs="Calibri"/>
          <w:sz w:val="24"/>
          <w:szCs w:val="24"/>
        </w:rPr>
        <w:t>відриву</w:t>
      </w:r>
      <w:r w:rsidRPr="0025304F">
        <w:rPr>
          <w:rFonts w:eastAsia="Times New Roman" w:cstheme="minorHAnsi"/>
          <w:sz w:val="24"/>
          <w:szCs w:val="24"/>
        </w:rPr>
        <w:t xml:space="preserve">) </w:t>
      </w:r>
      <w:r w:rsidRPr="0025304F">
        <w:rPr>
          <w:rFonts w:ascii="Calibri" w:eastAsia="Times New Roman" w:hAnsi="Calibri" w:cs="Calibri"/>
          <w:sz w:val="24"/>
          <w:szCs w:val="24"/>
        </w:rPr>
        <w:t>кінцівки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джгут</w:t>
      </w:r>
      <w:r w:rsidRPr="0025304F">
        <w:rPr>
          <w:rFonts w:eastAsia="Times New Roman" w:cstheme="minorHAnsi"/>
          <w:sz w:val="24"/>
          <w:szCs w:val="24"/>
        </w:rPr>
        <w:t>-</w:t>
      </w:r>
      <w:r w:rsidRPr="0025304F">
        <w:rPr>
          <w:rFonts w:ascii="Calibri" w:eastAsia="Times New Roman" w:hAnsi="Calibri" w:cs="Calibri"/>
          <w:sz w:val="24"/>
          <w:szCs w:val="24"/>
        </w:rPr>
        <w:t>турнікет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потрібно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накласти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вище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за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місце</w:t>
      </w:r>
      <w:r w:rsidR="00331A98"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eastAsia="Times New Roman" w:cstheme="minorHAnsi"/>
          <w:sz w:val="24"/>
          <w:szCs w:val="24"/>
        </w:rPr>
        <w:t>ампутації на 5–6 см, і він у такому положенні може залишатися понад 2 год;</w:t>
      </w:r>
    </w:p>
    <w:p w:rsidR="00331A98" w:rsidRPr="0025304F" w:rsidRDefault="0021549C" w:rsidP="0025304F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25304F">
        <w:rPr>
          <w:rFonts w:ascii="Arial" w:eastAsia="Times New Roman" w:hAnsi="Arial" w:cs="Arial"/>
          <w:sz w:val="24"/>
          <w:szCs w:val="24"/>
        </w:rPr>
        <w:t>■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накладений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турнікет</w:t>
      </w:r>
      <w:r w:rsidRPr="0025304F">
        <w:rPr>
          <w:rFonts w:eastAsia="Times New Roman" w:cstheme="minorHAnsi"/>
          <w:sz w:val="24"/>
          <w:szCs w:val="24"/>
        </w:rPr>
        <w:t xml:space="preserve"> (</w:t>
      </w:r>
      <w:r w:rsidRPr="0025304F">
        <w:rPr>
          <w:rFonts w:ascii="Calibri" w:eastAsia="Times New Roman" w:hAnsi="Calibri" w:cs="Calibri"/>
          <w:sz w:val="24"/>
          <w:szCs w:val="24"/>
        </w:rPr>
        <w:t>джгут</w:t>
      </w:r>
      <w:r w:rsidRPr="0025304F">
        <w:rPr>
          <w:rFonts w:eastAsia="Times New Roman" w:cstheme="minorHAnsi"/>
          <w:sz w:val="24"/>
          <w:szCs w:val="24"/>
        </w:rPr>
        <w:t xml:space="preserve">) </w:t>
      </w:r>
      <w:r w:rsidRPr="0025304F">
        <w:rPr>
          <w:rFonts w:ascii="Calibri" w:eastAsia="Times New Roman" w:hAnsi="Calibri" w:cs="Calibri"/>
          <w:sz w:val="24"/>
          <w:szCs w:val="24"/>
        </w:rPr>
        <w:t>має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бути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добре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помітним</w:t>
      </w:r>
      <w:r w:rsidRPr="0025304F">
        <w:rPr>
          <w:rFonts w:eastAsia="Times New Roman" w:cstheme="minorHAnsi"/>
          <w:sz w:val="24"/>
          <w:szCs w:val="24"/>
        </w:rPr>
        <w:t xml:space="preserve">, </w:t>
      </w:r>
      <w:r w:rsidRPr="0025304F">
        <w:rPr>
          <w:rFonts w:ascii="Calibri" w:eastAsia="Times New Roman" w:hAnsi="Calibri" w:cs="Calibri"/>
          <w:sz w:val="24"/>
          <w:szCs w:val="24"/>
        </w:rPr>
        <w:t>а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такі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поранені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потребують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особ</w:t>
      </w:r>
      <w:r w:rsidRPr="0025304F">
        <w:rPr>
          <w:rFonts w:eastAsia="Times New Roman" w:cstheme="minorHAnsi"/>
          <w:sz w:val="24"/>
          <w:szCs w:val="24"/>
        </w:rPr>
        <w:t>ливого догляду;</w:t>
      </w:r>
    </w:p>
    <w:p w:rsidR="0021549C" w:rsidRPr="0025304F" w:rsidRDefault="0021549C" w:rsidP="0025304F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25304F">
        <w:rPr>
          <w:rFonts w:ascii="Arial" w:eastAsia="Times New Roman" w:hAnsi="Arial" w:cs="Arial"/>
          <w:sz w:val="24"/>
          <w:szCs w:val="24"/>
        </w:rPr>
        <w:t>■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у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холодну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пору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року</w:t>
      </w:r>
      <w:r w:rsidRPr="0025304F">
        <w:rPr>
          <w:rFonts w:eastAsia="Times New Roman" w:cstheme="minorHAnsi"/>
          <w:sz w:val="24"/>
          <w:szCs w:val="24"/>
        </w:rPr>
        <w:t xml:space="preserve">, </w:t>
      </w:r>
      <w:r w:rsidRPr="0025304F">
        <w:rPr>
          <w:rFonts w:ascii="Calibri" w:eastAsia="Times New Roman" w:hAnsi="Calibri" w:cs="Calibri"/>
          <w:sz w:val="24"/>
          <w:szCs w:val="24"/>
        </w:rPr>
        <w:t>коли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для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зігрівання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пораненого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r w:rsidRPr="0025304F">
        <w:rPr>
          <w:rFonts w:ascii="Calibri" w:eastAsia="Times New Roman" w:hAnsi="Calibri" w:cs="Calibri"/>
          <w:sz w:val="24"/>
          <w:szCs w:val="24"/>
        </w:rPr>
        <w:t>вкривають</w:t>
      </w:r>
      <w:r w:rsidRPr="0025304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5304F">
        <w:rPr>
          <w:rFonts w:ascii="Calibri" w:eastAsia="Times New Roman" w:hAnsi="Calibri" w:cs="Calibri"/>
          <w:sz w:val="24"/>
          <w:szCs w:val="24"/>
        </w:rPr>
        <w:t>термопокривалом</w:t>
      </w:r>
      <w:proofErr w:type="spellEnd"/>
      <w:r w:rsidRPr="0025304F">
        <w:rPr>
          <w:rFonts w:eastAsia="Times New Roman" w:cstheme="minorHAnsi"/>
          <w:sz w:val="24"/>
          <w:szCs w:val="24"/>
        </w:rPr>
        <w:t xml:space="preserve"> (</w:t>
      </w:r>
      <w:r w:rsidRPr="0025304F">
        <w:rPr>
          <w:rFonts w:ascii="Calibri" w:eastAsia="Times New Roman" w:hAnsi="Calibri" w:cs="Calibri"/>
          <w:sz w:val="24"/>
          <w:szCs w:val="24"/>
        </w:rPr>
        <w:t>ковд</w:t>
      </w:r>
      <w:r w:rsidRPr="0025304F">
        <w:rPr>
          <w:rFonts w:eastAsia="Times New Roman" w:cstheme="minorHAnsi"/>
          <w:sz w:val="24"/>
          <w:szCs w:val="24"/>
        </w:rPr>
        <w:t>рою, курткою), необхідно прикріпити мітку — клаптик бинта, змоченого кров’ю, або написати маркером на видному місці (лобі) літеру Т (від слова турнікет).</w:t>
      </w:r>
    </w:p>
    <w:p w:rsidR="00D20343" w:rsidRPr="009963A2" w:rsidRDefault="00D20343" w:rsidP="0025304F">
      <w:pPr>
        <w:spacing w:after="0" w:line="240" w:lineRule="auto"/>
        <w:jc w:val="center"/>
        <w:rPr>
          <w:rFonts w:cstheme="minorHAnsi"/>
          <w:sz w:val="24"/>
          <w:szCs w:val="24"/>
          <w:u w:val="single"/>
        </w:rPr>
      </w:pPr>
      <w:r w:rsidRPr="009963A2">
        <w:rPr>
          <w:rFonts w:cstheme="minorHAnsi"/>
          <w:b/>
          <w:i/>
          <w:sz w:val="24"/>
          <w:szCs w:val="24"/>
          <w:u w:val="single"/>
        </w:rPr>
        <w:t>Техніка накладання турнікета (джгута-закрутки) з підручного матеріалу</w:t>
      </w:r>
      <w:r w:rsidRPr="009963A2">
        <w:rPr>
          <w:rFonts w:cstheme="minorHAnsi"/>
          <w:sz w:val="24"/>
          <w:szCs w:val="24"/>
          <w:u w:val="single"/>
        </w:rPr>
        <w:t>.</w:t>
      </w:r>
    </w:p>
    <w:p w:rsidR="00BF15B8" w:rsidRPr="0025304F" w:rsidRDefault="00D20343" w:rsidP="0025304F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25304F">
        <w:rPr>
          <w:rFonts w:cstheme="minorHAnsi"/>
          <w:sz w:val="24"/>
          <w:szCs w:val="24"/>
        </w:rPr>
        <w:t>Для</w:t>
      </w:r>
      <w:r w:rsidR="00BF15B8" w:rsidRPr="0025304F">
        <w:rPr>
          <w:rFonts w:cstheme="minorHAnsi"/>
          <w:sz w:val="24"/>
          <w:szCs w:val="24"/>
        </w:rPr>
        <w:t xml:space="preserve"> </w:t>
      </w:r>
      <w:r w:rsidRPr="0025304F">
        <w:rPr>
          <w:rFonts w:cstheme="minorHAnsi"/>
          <w:sz w:val="24"/>
          <w:szCs w:val="24"/>
        </w:rPr>
        <w:t>накладання закрутки використовують підручні засоби: смужки тканини, поясні паски,</w:t>
      </w:r>
      <w:r w:rsidR="00BF15B8" w:rsidRPr="0025304F">
        <w:rPr>
          <w:rFonts w:cstheme="minorHAnsi"/>
          <w:sz w:val="24"/>
          <w:szCs w:val="24"/>
        </w:rPr>
        <w:t xml:space="preserve"> </w:t>
      </w:r>
      <w:r w:rsidRPr="0025304F">
        <w:rPr>
          <w:rFonts w:cstheme="minorHAnsi"/>
          <w:sz w:val="24"/>
          <w:szCs w:val="24"/>
        </w:rPr>
        <w:t>носові хустинки, косинки тощо, а для закручування — палки, гілки, металеві стержні,</w:t>
      </w:r>
      <w:r w:rsidR="00BF15B8" w:rsidRPr="0025304F">
        <w:rPr>
          <w:rFonts w:cstheme="minorHAnsi"/>
          <w:sz w:val="24"/>
          <w:szCs w:val="24"/>
        </w:rPr>
        <w:t xml:space="preserve"> </w:t>
      </w:r>
      <w:r w:rsidRPr="0025304F">
        <w:rPr>
          <w:rFonts w:cstheme="minorHAnsi"/>
          <w:sz w:val="24"/>
          <w:szCs w:val="24"/>
        </w:rPr>
        <w:t>шматки товстого дроту.</w:t>
      </w:r>
      <w:r w:rsidR="00BF15B8" w:rsidRPr="0025304F">
        <w:rPr>
          <w:rFonts w:cstheme="minorHAnsi"/>
          <w:sz w:val="24"/>
          <w:szCs w:val="24"/>
        </w:rPr>
        <w:t xml:space="preserve"> </w:t>
      </w:r>
      <w:r w:rsidRPr="0025304F">
        <w:rPr>
          <w:rFonts w:cstheme="minorHAnsi"/>
          <w:sz w:val="24"/>
          <w:szCs w:val="24"/>
        </w:rPr>
        <w:t>На підведеному під кінцівку матеріалі, що використовують як турнікет, роблять</w:t>
      </w:r>
      <w:r w:rsidR="00BF15B8" w:rsidRPr="0025304F">
        <w:rPr>
          <w:rFonts w:cstheme="minorHAnsi"/>
          <w:sz w:val="24"/>
          <w:szCs w:val="24"/>
        </w:rPr>
        <w:t xml:space="preserve"> </w:t>
      </w:r>
      <w:r w:rsidRPr="0025304F">
        <w:rPr>
          <w:rFonts w:cstheme="minorHAnsi"/>
          <w:sz w:val="24"/>
          <w:szCs w:val="24"/>
        </w:rPr>
        <w:t xml:space="preserve">вузол таким чином, щоб були вільні кінці не менше 5–6 см; між поверхнею кінцівки вузлом можна було ввести якийсь стержень (палицю, ручку, ножиці) і зробити ним кілька витків закручування (до припинення кровотечі) </w:t>
      </w:r>
    </w:p>
    <w:p w:rsidR="00DB2296" w:rsidRPr="0025304F" w:rsidRDefault="00D20343" w:rsidP="009963A2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25304F">
        <w:rPr>
          <w:rFonts w:cstheme="minorHAnsi"/>
          <w:sz w:val="24"/>
          <w:szCs w:val="24"/>
        </w:rPr>
        <w:t>Для запобігання</w:t>
      </w:r>
      <w:r w:rsidR="00BF15B8" w:rsidRPr="0025304F">
        <w:rPr>
          <w:rFonts w:cstheme="minorHAnsi"/>
          <w:sz w:val="24"/>
          <w:szCs w:val="24"/>
        </w:rPr>
        <w:t xml:space="preserve"> </w:t>
      </w:r>
      <w:r w:rsidRPr="0025304F">
        <w:rPr>
          <w:rFonts w:cstheme="minorHAnsi"/>
          <w:sz w:val="24"/>
          <w:szCs w:val="24"/>
        </w:rPr>
        <w:t>розкручування закрутку фіксують до кінцівки бинтом або зав’язують вільними кінцями</w:t>
      </w:r>
      <w:r w:rsidR="00BF15B8" w:rsidRPr="0025304F">
        <w:rPr>
          <w:rFonts w:cstheme="minorHAnsi"/>
          <w:sz w:val="24"/>
          <w:szCs w:val="24"/>
        </w:rPr>
        <w:t xml:space="preserve"> </w:t>
      </w:r>
      <w:r w:rsidRPr="0025304F">
        <w:rPr>
          <w:rFonts w:cstheme="minorHAnsi"/>
          <w:sz w:val="24"/>
          <w:szCs w:val="24"/>
        </w:rPr>
        <w:t>(іл. 17.26). Точний час записують на клаптику паперу або на шкірі. Треба запобігти травмуванню м’яких тканин у разі використання тонких шнурків, дроту, кабелю, а також</w:t>
      </w:r>
      <w:r w:rsidR="00BF15B8" w:rsidRPr="0025304F">
        <w:rPr>
          <w:rFonts w:cstheme="minorHAnsi"/>
          <w:sz w:val="24"/>
          <w:szCs w:val="24"/>
        </w:rPr>
        <w:t xml:space="preserve"> </w:t>
      </w:r>
      <w:r w:rsidRPr="0025304F">
        <w:rPr>
          <w:rFonts w:cstheme="minorHAnsi"/>
          <w:sz w:val="24"/>
          <w:szCs w:val="24"/>
        </w:rPr>
        <w:t>надто щільного закручування.</w:t>
      </w:r>
    </w:p>
    <w:p w:rsidR="00D20343" w:rsidRPr="0025304F" w:rsidRDefault="0021549C" w:rsidP="0025304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5304F">
        <w:rPr>
          <w:rFonts w:cstheme="minorHAnsi"/>
          <w:noProof/>
          <w:sz w:val="24"/>
          <w:szCs w:val="24"/>
          <w:lang w:val="ru-RU" w:eastAsia="ru-RU"/>
        </w:rPr>
        <w:drawing>
          <wp:inline distT="0" distB="0" distL="0" distR="0">
            <wp:extent cx="3476625" cy="105005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30963" t="23119" r="29715" b="62569"/>
                    <a:stretch/>
                  </pic:blipFill>
                  <pic:spPr bwMode="auto">
                    <a:xfrm>
                      <a:off x="0" y="0"/>
                      <a:ext cx="3486608" cy="1053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15B8" w:rsidRPr="0025304F">
        <w:rPr>
          <w:rFonts w:cstheme="minorHAnsi"/>
          <w:noProof/>
          <w:sz w:val="24"/>
          <w:szCs w:val="24"/>
          <w:lang w:val="ru-RU" w:eastAsia="ru-RU"/>
        </w:rPr>
        <w:drawing>
          <wp:inline distT="0" distB="0" distL="0" distR="0">
            <wp:extent cx="3200400" cy="1044575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28795" t="74010" r="34021" b="11073"/>
                    <a:stretch/>
                  </pic:blipFill>
                  <pic:spPr bwMode="auto">
                    <a:xfrm>
                      <a:off x="0" y="0"/>
                      <a:ext cx="3227202" cy="1053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304F" w:rsidRPr="0025304F" w:rsidRDefault="0025304F" w:rsidP="0025304F">
      <w:pPr>
        <w:spacing w:after="0" w:line="240" w:lineRule="auto"/>
        <w:jc w:val="center"/>
        <w:rPr>
          <w:rFonts w:cstheme="minorHAnsi"/>
          <w:b/>
          <w:i/>
          <w:sz w:val="16"/>
          <w:szCs w:val="16"/>
        </w:rPr>
      </w:pPr>
    </w:p>
    <w:p w:rsidR="00A34110" w:rsidRPr="009963A2" w:rsidRDefault="00331A98" w:rsidP="0025304F">
      <w:pPr>
        <w:spacing w:after="0" w:line="240" w:lineRule="auto"/>
        <w:jc w:val="center"/>
        <w:rPr>
          <w:rFonts w:cstheme="minorHAnsi"/>
          <w:b/>
          <w:i/>
          <w:sz w:val="24"/>
          <w:szCs w:val="24"/>
          <w:u w:val="single"/>
          <w:lang w:val="ru-RU"/>
        </w:rPr>
      </w:pPr>
      <w:r w:rsidRPr="009963A2">
        <w:rPr>
          <w:rFonts w:cstheme="minorHAnsi"/>
          <w:b/>
          <w:i/>
          <w:sz w:val="24"/>
          <w:szCs w:val="24"/>
          <w:u w:val="single"/>
        </w:rPr>
        <w:t xml:space="preserve">Техніка самостійного накладання джгута з еластичної гуми типу </w:t>
      </w:r>
      <w:proofErr w:type="spellStart"/>
      <w:r w:rsidRPr="009963A2">
        <w:rPr>
          <w:rFonts w:cstheme="minorHAnsi"/>
          <w:b/>
          <w:i/>
          <w:sz w:val="24"/>
          <w:szCs w:val="24"/>
          <w:u w:val="single"/>
        </w:rPr>
        <w:t>Есмарха</w:t>
      </w:r>
      <w:proofErr w:type="spellEnd"/>
    </w:p>
    <w:p w:rsidR="009963A2" w:rsidRPr="009963A2" w:rsidRDefault="009963A2" w:rsidP="0025304F">
      <w:pPr>
        <w:spacing w:after="0" w:line="240" w:lineRule="auto"/>
        <w:jc w:val="center"/>
        <w:rPr>
          <w:rFonts w:cstheme="minorHAnsi"/>
          <w:b/>
          <w:i/>
          <w:sz w:val="16"/>
          <w:szCs w:val="16"/>
          <w:u w:val="single"/>
          <w:lang w:val="ru-RU"/>
        </w:rPr>
      </w:pPr>
    </w:p>
    <w:p w:rsidR="00566811" w:rsidRPr="0025304F" w:rsidRDefault="00566811" w:rsidP="0025304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5304F">
        <w:rPr>
          <w:rFonts w:cstheme="minorHAnsi"/>
          <w:noProof/>
          <w:sz w:val="24"/>
          <w:szCs w:val="24"/>
          <w:lang w:val="ru-RU" w:eastAsia="ru-RU"/>
        </w:rPr>
        <w:drawing>
          <wp:inline distT="0" distB="0" distL="0" distR="0">
            <wp:extent cx="6750050" cy="18034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/>
                    <a:srcRect l="33336" t="25871" r="36320" b="51744"/>
                    <a:stretch/>
                  </pic:blipFill>
                  <pic:spPr bwMode="auto">
                    <a:xfrm>
                      <a:off x="0" y="0"/>
                      <a:ext cx="6750050" cy="180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3D7B" w:rsidRPr="00DB3D7B" w:rsidRDefault="00DB3D7B" w:rsidP="0025304F">
      <w:pPr>
        <w:spacing w:after="0" w:line="240" w:lineRule="auto"/>
        <w:ind w:firstLine="851"/>
        <w:jc w:val="both"/>
        <w:rPr>
          <w:rFonts w:eastAsia="Times New Roman" w:cstheme="minorHAnsi"/>
          <w:sz w:val="24"/>
          <w:szCs w:val="24"/>
        </w:rPr>
      </w:pPr>
      <w:r w:rsidRPr="009963A2">
        <w:rPr>
          <w:rFonts w:eastAsia="Times New Roman" w:cstheme="minorHAnsi"/>
          <w:sz w:val="24"/>
          <w:szCs w:val="24"/>
          <w:u w:val="single"/>
        </w:rPr>
        <w:t xml:space="preserve">Влітку джгут накладають </w:t>
      </w:r>
      <w:r w:rsidRPr="00DB3D7B">
        <w:rPr>
          <w:rFonts w:eastAsia="Times New Roman" w:cstheme="minorHAnsi"/>
          <w:sz w:val="24"/>
          <w:szCs w:val="24"/>
        </w:rPr>
        <w:t xml:space="preserve">на кінцівку не більше, </w:t>
      </w:r>
      <w:r w:rsidRPr="009963A2">
        <w:rPr>
          <w:rFonts w:eastAsia="Times New Roman" w:cstheme="minorHAnsi"/>
          <w:sz w:val="24"/>
          <w:szCs w:val="24"/>
          <w:u w:val="single"/>
        </w:rPr>
        <w:t>ніж на годину</w:t>
      </w:r>
      <w:r w:rsidRPr="00DB3D7B">
        <w:rPr>
          <w:rFonts w:eastAsia="Times New Roman" w:cstheme="minorHAnsi"/>
          <w:sz w:val="24"/>
          <w:szCs w:val="24"/>
        </w:rPr>
        <w:t xml:space="preserve">, </w:t>
      </w:r>
      <w:r w:rsidRPr="009963A2">
        <w:rPr>
          <w:rFonts w:eastAsia="Times New Roman" w:cstheme="minorHAnsi"/>
          <w:sz w:val="24"/>
          <w:szCs w:val="24"/>
          <w:u w:val="single"/>
        </w:rPr>
        <w:t>взимку</w:t>
      </w:r>
      <w:r w:rsidRPr="00DB3D7B">
        <w:rPr>
          <w:rFonts w:eastAsia="Times New Roman" w:cstheme="minorHAnsi"/>
          <w:sz w:val="24"/>
          <w:szCs w:val="24"/>
        </w:rPr>
        <w:t xml:space="preserve"> — </w:t>
      </w:r>
      <w:r w:rsidRPr="009963A2">
        <w:rPr>
          <w:rFonts w:eastAsia="Times New Roman" w:cstheme="minorHAnsi"/>
          <w:sz w:val="24"/>
          <w:szCs w:val="24"/>
          <w:u w:val="single"/>
        </w:rPr>
        <w:t>на півгодини</w:t>
      </w:r>
      <w:r w:rsidRPr="00DB3D7B">
        <w:rPr>
          <w:rFonts w:eastAsia="Times New Roman" w:cstheme="minorHAnsi"/>
          <w:sz w:val="24"/>
          <w:szCs w:val="24"/>
        </w:rPr>
        <w:t>. При потребі залишити джгут ще на деякий час, потрібно, притиснувши пальцями відповідну артерію, ослабити джгут. Коли кінцівка порожевіє і потепліє, джгут знову затягують. Усього джгут накладається не більше, ніж на 2 години. У холодну пору року кінцівку із джгутом слід утеплити.</w:t>
      </w:r>
    </w:p>
    <w:p w:rsidR="002214B7" w:rsidRDefault="002214B7" w:rsidP="002214B7">
      <w:pPr>
        <w:pStyle w:val="stylemnc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lang w:val="uk-UA"/>
        </w:rPr>
      </w:pPr>
      <w:r w:rsidRPr="002214B7">
        <w:rPr>
          <w:rFonts w:asciiTheme="minorHAnsi" w:hAnsiTheme="minorHAnsi" w:cstheme="minorHAnsi"/>
          <w:lang w:val="uk-UA"/>
        </w:rPr>
        <w:t xml:space="preserve">Негативною стороною накладання джгута є те, що при цьому стискуються не тільки судини, але і всі м'язи, нерви, інші тканини. </w:t>
      </w:r>
    </w:p>
    <w:p w:rsidR="002214B7" w:rsidRPr="00214234" w:rsidRDefault="002214B7" w:rsidP="002214B7">
      <w:pPr>
        <w:pStyle w:val="stylemnc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u w:val="single"/>
          <w:lang w:val="uk-UA"/>
        </w:rPr>
      </w:pPr>
      <w:bookmarkStart w:id="0" w:name="_GoBack"/>
      <w:bookmarkEnd w:id="0"/>
      <w:r w:rsidRPr="00214234">
        <w:rPr>
          <w:rFonts w:asciiTheme="minorHAnsi" w:hAnsiTheme="minorHAnsi" w:cstheme="minorHAnsi"/>
          <w:u w:val="single"/>
          <w:lang w:val="uk-UA"/>
        </w:rPr>
        <w:t xml:space="preserve">Для того, щоб запобігти ушкодженню джгутом, при його накладанні потрібно виконувати такі правила: </w:t>
      </w:r>
    </w:p>
    <w:p w:rsidR="002214B7" w:rsidRDefault="002214B7" w:rsidP="002214B7">
      <w:pPr>
        <w:pStyle w:val="stylemnc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lang w:val="uk-UA"/>
        </w:rPr>
      </w:pPr>
      <w:r w:rsidRPr="002214B7">
        <w:rPr>
          <w:rFonts w:asciiTheme="minorHAnsi" w:hAnsiTheme="minorHAnsi" w:cstheme="minorHAnsi"/>
          <w:lang w:val="uk-UA"/>
        </w:rPr>
        <w:t xml:space="preserve">не можна накладати джгут на оголену шкіру; </w:t>
      </w:r>
    </w:p>
    <w:p w:rsidR="002214B7" w:rsidRPr="002214B7" w:rsidRDefault="002214B7" w:rsidP="002214B7">
      <w:pPr>
        <w:pStyle w:val="stylemnc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lang w:val="uk-UA"/>
        </w:rPr>
      </w:pPr>
      <w:r w:rsidRPr="002214B7">
        <w:rPr>
          <w:rFonts w:asciiTheme="minorHAnsi" w:hAnsiTheme="minorHAnsi" w:cstheme="minorHAnsi"/>
          <w:lang w:val="uk-UA"/>
        </w:rPr>
        <w:t>на плече джгут треба накладати в верхній його третині, де можливість стиснення нервів найменша.</w:t>
      </w:r>
    </w:p>
    <w:p w:rsidR="002214B7" w:rsidRPr="00214234" w:rsidRDefault="002214B7" w:rsidP="002214B7">
      <w:pPr>
        <w:pStyle w:val="stylemnc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u w:val="single"/>
          <w:lang w:val="uk-UA"/>
        </w:rPr>
      </w:pPr>
      <w:r w:rsidRPr="00214234">
        <w:rPr>
          <w:rFonts w:asciiTheme="minorHAnsi" w:hAnsiTheme="minorHAnsi" w:cstheme="minorHAnsi"/>
          <w:u w:val="single"/>
          <w:lang w:val="uk-UA"/>
        </w:rPr>
        <w:t>При накладанні джгута можуть мати місце такі помилки:</w:t>
      </w:r>
    </w:p>
    <w:p w:rsidR="002214B7" w:rsidRDefault="002214B7" w:rsidP="002214B7">
      <w:pPr>
        <w:pStyle w:val="stylemnc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lang w:val="uk-UA"/>
        </w:rPr>
      </w:pPr>
      <w:r w:rsidRPr="002214B7">
        <w:rPr>
          <w:rFonts w:asciiTheme="minorHAnsi" w:hAnsiTheme="minorHAnsi" w:cstheme="minorHAnsi"/>
          <w:lang w:val="uk-UA"/>
        </w:rPr>
        <w:t xml:space="preserve"> неповне стиснення артерії</w:t>
      </w:r>
      <w:r>
        <w:rPr>
          <w:rFonts w:asciiTheme="minorHAnsi" w:hAnsiTheme="minorHAnsi" w:cstheme="minorHAnsi"/>
          <w:lang w:val="uk-UA"/>
        </w:rPr>
        <w:t>;</w:t>
      </w:r>
    </w:p>
    <w:p w:rsidR="002214B7" w:rsidRDefault="002214B7" w:rsidP="002214B7">
      <w:pPr>
        <w:pStyle w:val="stylemnc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lang w:val="uk-UA"/>
        </w:rPr>
      </w:pPr>
      <w:r w:rsidRPr="002214B7">
        <w:rPr>
          <w:rFonts w:asciiTheme="minorHAnsi" w:hAnsiTheme="minorHAnsi" w:cstheme="minorHAnsi"/>
          <w:lang w:val="uk-UA"/>
        </w:rPr>
        <w:t xml:space="preserve"> надмірне стиснення нервів з розвитком парезів і паралічів. </w:t>
      </w:r>
    </w:p>
    <w:p w:rsidR="004622F7" w:rsidRDefault="004622F7" w:rsidP="002214B7">
      <w:pPr>
        <w:pStyle w:val="stylemnc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lang w:val="uk-UA"/>
        </w:rPr>
      </w:pPr>
    </w:p>
    <w:p w:rsidR="004622F7" w:rsidRDefault="004622F7" w:rsidP="002214B7">
      <w:pPr>
        <w:pStyle w:val="stylemnc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lang w:val="uk-UA"/>
        </w:rPr>
      </w:pPr>
    </w:p>
    <w:p w:rsidR="004622F7" w:rsidRPr="004622F7" w:rsidRDefault="004622F7" w:rsidP="004622F7">
      <w:pPr>
        <w:pStyle w:val="stylemnc"/>
        <w:spacing w:before="0" w:beforeAutospacing="0" w:after="0" w:afterAutospacing="0"/>
        <w:ind w:firstLine="720"/>
        <w:jc w:val="center"/>
        <w:rPr>
          <w:rFonts w:asciiTheme="minorHAnsi" w:hAnsiTheme="minorHAnsi" w:cstheme="minorHAnsi"/>
          <w:b/>
          <w:sz w:val="28"/>
          <w:szCs w:val="28"/>
          <w:lang w:val="uk-UA"/>
        </w:rPr>
      </w:pPr>
      <w:r w:rsidRPr="004622F7">
        <w:rPr>
          <w:rFonts w:asciiTheme="minorHAnsi" w:hAnsiTheme="minorHAnsi" w:cstheme="minorHAnsi"/>
          <w:b/>
          <w:sz w:val="28"/>
          <w:szCs w:val="28"/>
          <w:lang w:val="uk-UA"/>
        </w:rPr>
        <w:t>Навчись надавати допомогу іншим, це збереже життя</w:t>
      </w:r>
      <w:r>
        <w:rPr>
          <w:rFonts w:asciiTheme="minorHAnsi" w:hAnsiTheme="minorHAnsi" w:cstheme="minorHAnsi"/>
          <w:b/>
          <w:sz w:val="28"/>
          <w:szCs w:val="28"/>
          <w:lang w:val="uk-UA"/>
        </w:rPr>
        <w:t>!</w:t>
      </w:r>
    </w:p>
    <w:p w:rsidR="00DB3D7B" w:rsidRPr="002F0A81" w:rsidRDefault="00DB3D7B" w:rsidP="00DB3D7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DB3D7B" w:rsidRPr="002F0A81" w:rsidSect="0025304F">
      <w:pgSz w:w="12240" w:h="15840"/>
      <w:pgMar w:top="737" w:right="737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savePreviewPicture/>
  <w:compat/>
  <w:rsids>
    <w:rsidRoot w:val="0021549C"/>
    <w:rsid w:val="00005CEC"/>
    <w:rsid w:val="00024551"/>
    <w:rsid w:val="00054CAC"/>
    <w:rsid w:val="000D0B84"/>
    <w:rsid w:val="00107AB6"/>
    <w:rsid w:val="001A32FB"/>
    <w:rsid w:val="001D6739"/>
    <w:rsid w:val="001E5FE9"/>
    <w:rsid w:val="00214234"/>
    <w:rsid w:val="0021549C"/>
    <w:rsid w:val="002214B7"/>
    <w:rsid w:val="0024721F"/>
    <w:rsid w:val="0025304F"/>
    <w:rsid w:val="00270A5E"/>
    <w:rsid w:val="0029287C"/>
    <w:rsid w:val="002F0A81"/>
    <w:rsid w:val="00331A98"/>
    <w:rsid w:val="003E2CE4"/>
    <w:rsid w:val="003E47BB"/>
    <w:rsid w:val="00451C19"/>
    <w:rsid w:val="004622F7"/>
    <w:rsid w:val="004B7B54"/>
    <w:rsid w:val="004D202B"/>
    <w:rsid w:val="00516558"/>
    <w:rsid w:val="00566811"/>
    <w:rsid w:val="00570714"/>
    <w:rsid w:val="005D121A"/>
    <w:rsid w:val="0065035F"/>
    <w:rsid w:val="0068654C"/>
    <w:rsid w:val="00805560"/>
    <w:rsid w:val="008114A7"/>
    <w:rsid w:val="008B208E"/>
    <w:rsid w:val="008D54CE"/>
    <w:rsid w:val="009963A2"/>
    <w:rsid w:val="00A34110"/>
    <w:rsid w:val="00A577D7"/>
    <w:rsid w:val="00BF15B8"/>
    <w:rsid w:val="00CC3578"/>
    <w:rsid w:val="00D20343"/>
    <w:rsid w:val="00DB2296"/>
    <w:rsid w:val="00DB3D7B"/>
    <w:rsid w:val="00F87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B5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mnc">
    <w:name w:val="style_mnc"/>
    <w:basedOn w:val="a"/>
    <w:rsid w:val="0022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5D1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21A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9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E9F0C6B89D2F479908AA913D429EF9" ma:contentTypeVersion="10" ma:contentTypeDescription="Створення нового документа." ma:contentTypeScope="" ma:versionID="5ca23a772758ce5261bce5ec843c586f">
  <xsd:schema xmlns:xsd="http://www.w3.org/2001/XMLSchema" xmlns:xs="http://www.w3.org/2001/XMLSchema" xmlns:p="http://schemas.microsoft.com/office/2006/metadata/properties" xmlns:ns2="55e4bd95-99ba-4f0e-a76f-4d8963b17b55" xmlns:ns3="eb46328f-ad65-4249-bbb4-e042587269d5" targetNamespace="http://schemas.microsoft.com/office/2006/metadata/properties" ma:root="true" ma:fieldsID="6cdbe228c141418e9634f383c9a3e772" ns2:_="" ns3:_="">
    <xsd:import namespace="55e4bd95-99ba-4f0e-a76f-4d8963b17b55"/>
    <xsd:import namespace="eb46328f-ad65-4249-bbb4-e04258726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bd95-99ba-4f0e-a76f-4d8963b17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6328f-ad65-4249-bbb4-e04258726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2248C7-4E11-4468-9EAD-7CDE8D9EF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4bd95-99ba-4f0e-a76f-4d8963b17b55"/>
    <ds:schemaRef ds:uri="eb46328f-ad65-4249-bbb4-e04258726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45F59B-2E95-4CAE-ABC0-ACA4821A94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B436C-5A6A-4206-9227-4C8DFA6F10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Alina</cp:lastModifiedBy>
  <cp:revision>26</cp:revision>
  <dcterms:created xsi:type="dcterms:W3CDTF">2022-03-17T06:23:00Z</dcterms:created>
  <dcterms:modified xsi:type="dcterms:W3CDTF">2022-04-01T13:30:00Z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0x010100AFE9F0C6B89D2F479908AA913D429EF9</vt:lpwstr>
  </property>
</Properties>
</file>