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DE" w:rsidRPr="006C64A8" w:rsidRDefault="007B7FDE" w:rsidP="007B7FDE">
      <w:pPr>
        <w:spacing w:after="0" w:line="240" w:lineRule="auto"/>
        <w:jc w:val="center"/>
        <w:rPr>
          <w:rFonts w:cstheme="minorHAnsi"/>
          <w:b/>
          <w:sz w:val="24"/>
          <w:szCs w:val="24"/>
          <w:lang w:val="ru-RU"/>
        </w:rPr>
      </w:pPr>
      <w:proofErr w:type="gramStart"/>
      <w:r w:rsidRPr="006C64A8">
        <w:rPr>
          <w:rFonts w:cstheme="minorHAnsi"/>
          <w:b/>
          <w:sz w:val="24"/>
          <w:szCs w:val="24"/>
          <w:lang w:val="ru-RU"/>
        </w:rPr>
        <w:t>ПАМ'ЯТКА</w:t>
      </w:r>
      <w:proofErr w:type="gramEnd"/>
    </w:p>
    <w:p w:rsidR="007B7FDE" w:rsidRPr="006C64A8" w:rsidRDefault="007B7FDE" w:rsidP="007B7FD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C64A8">
        <w:rPr>
          <w:rFonts w:cstheme="minorHAnsi"/>
          <w:b/>
          <w:sz w:val="24"/>
          <w:szCs w:val="24"/>
          <w:lang w:val="ru-RU"/>
        </w:rPr>
        <w:t>для персоналу НЕК «</w:t>
      </w:r>
      <w:r w:rsidRPr="006C64A8">
        <w:rPr>
          <w:rFonts w:cstheme="minorHAnsi"/>
          <w:b/>
          <w:sz w:val="24"/>
          <w:szCs w:val="24"/>
        </w:rPr>
        <w:t>Укренерго» щодо</w:t>
      </w:r>
      <w:r w:rsidR="00194230">
        <w:rPr>
          <w:rFonts w:cstheme="minorHAnsi"/>
          <w:b/>
          <w:sz w:val="24"/>
          <w:szCs w:val="24"/>
        </w:rPr>
        <w:t xml:space="preserve"> облаштування та</w:t>
      </w:r>
      <w:bookmarkStart w:id="0" w:name="_GoBack"/>
      <w:bookmarkEnd w:id="0"/>
      <w:r w:rsidRPr="006C64A8">
        <w:rPr>
          <w:rFonts w:cstheme="minorHAnsi"/>
          <w:b/>
          <w:sz w:val="24"/>
          <w:szCs w:val="24"/>
        </w:rPr>
        <w:t xml:space="preserve"> поведінки </w:t>
      </w:r>
    </w:p>
    <w:p w:rsidR="007B7FDE" w:rsidRPr="006C64A8" w:rsidRDefault="007B7FDE" w:rsidP="007B7FDE">
      <w:pPr>
        <w:spacing w:after="0" w:line="240" w:lineRule="auto"/>
        <w:jc w:val="center"/>
        <w:rPr>
          <w:rFonts w:cstheme="minorHAnsi"/>
          <w:b/>
          <w:bCs/>
          <w:kern w:val="36"/>
          <w:sz w:val="24"/>
          <w:szCs w:val="24"/>
        </w:rPr>
      </w:pPr>
      <w:r w:rsidRPr="006C64A8">
        <w:rPr>
          <w:rFonts w:cstheme="minorHAnsi"/>
          <w:b/>
          <w:bCs/>
          <w:kern w:val="36"/>
          <w:sz w:val="24"/>
          <w:szCs w:val="24"/>
        </w:rPr>
        <w:t>в захисних спорудах цивільного захисту</w:t>
      </w:r>
    </w:p>
    <w:p w:rsidR="009837A0" w:rsidRPr="006C64A8" w:rsidRDefault="009837A0" w:rsidP="007B7FD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937A6" w:rsidRPr="006C64A8" w:rsidRDefault="00A937A6" w:rsidP="006D4DA2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6C64A8">
        <w:rPr>
          <w:rFonts w:asciiTheme="minorHAnsi" w:hAnsiTheme="minorHAnsi" w:cstheme="minorHAnsi"/>
          <w:lang w:val="uk-UA"/>
        </w:rPr>
        <w:t xml:space="preserve">З метою організації захисту </w:t>
      </w:r>
      <w:r w:rsidR="00260532">
        <w:rPr>
          <w:rFonts w:asciiTheme="minorHAnsi" w:hAnsiTheme="minorHAnsi" w:cstheme="minorHAnsi"/>
          <w:lang w:val="uk-UA"/>
        </w:rPr>
        <w:t>персоналу (</w:t>
      </w:r>
      <w:r w:rsidRPr="006C64A8">
        <w:rPr>
          <w:rFonts w:asciiTheme="minorHAnsi" w:hAnsiTheme="minorHAnsi" w:cstheme="minorHAnsi"/>
          <w:lang w:val="uk-UA"/>
        </w:rPr>
        <w:t>населення</w:t>
      </w:r>
      <w:r w:rsidR="00260532">
        <w:rPr>
          <w:rFonts w:asciiTheme="minorHAnsi" w:hAnsiTheme="minorHAnsi" w:cstheme="minorHAnsi"/>
          <w:lang w:val="uk-UA"/>
        </w:rPr>
        <w:t>)</w:t>
      </w:r>
      <w:r w:rsidRPr="006C64A8">
        <w:rPr>
          <w:rFonts w:asciiTheme="minorHAnsi" w:hAnsiTheme="minorHAnsi" w:cstheme="minorHAnsi"/>
          <w:lang w:val="uk-UA"/>
        </w:rPr>
        <w:t xml:space="preserve"> в сучасних умовах використовуються захисні споруди цивільного захисту (сховища, протирадіаційні укриття</w:t>
      </w:r>
      <w:r w:rsidR="00260532">
        <w:rPr>
          <w:rFonts w:asciiTheme="minorHAnsi" w:hAnsiTheme="minorHAnsi" w:cstheme="minorHAnsi"/>
          <w:lang w:val="uk-UA"/>
        </w:rPr>
        <w:t>, укриття подвійного призначення</w:t>
      </w:r>
      <w:r w:rsidRPr="006C64A8">
        <w:rPr>
          <w:rFonts w:asciiTheme="minorHAnsi" w:hAnsiTheme="minorHAnsi" w:cstheme="minorHAnsi"/>
          <w:lang w:val="uk-UA"/>
        </w:rPr>
        <w:t>) а також найпростіші укриття.</w:t>
      </w:r>
    </w:p>
    <w:p w:rsidR="008211BA" w:rsidRPr="006C64A8" w:rsidRDefault="008211BA" w:rsidP="008211BA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6C64A8">
        <w:rPr>
          <w:rFonts w:asciiTheme="minorHAnsi" w:hAnsiTheme="minorHAnsi" w:cstheme="minorHAnsi"/>
          <w:b/>
          <w:bCs/>
          <w:lang w:val="uk-UA"/>
        </w:rPr>
        <w:t>Захисні споруди цивільного захисту</w:t>
      </w:r>
      <w:r w:rsidRPr="006C64A8">
        <w:rPr>
          <w:rFonts w:asciiTheme="minorHAnsi" w:hAnsiTheme="minorHAnsi" w:cstheme="minorHAnsi"/>
          <w:lang w:val="uk-UA"/>
        </w:rPr>
        <w:t xml:space="preserve"> – інженерні споруди, призначені для захисту населення від впливу небезпечних факторів, що виникають внаслідок надзвичайних ситуацій, воєнних дій або терористичних актів.</w:t>
      </w:r>
    </w:p>
    <w:p w:rsidR="00E56EFE" w:rsidRPr="006C64A8" w:rsidRDefault="00A937A6" w:rsidP="00CD1FEE">
      <w:pPr>
        <w:pStyle w:val="a3"/>
        <w:spacing w:before="0" w:beforeAutospacing="0" w:after="0" w:afterAutospacing="0"/>
        <w:ind w:firstLine="709"/>
        <w:jc w:val="center"/>
        <w:rPr>
          <w:rFonts w:asciiTheme="minorHAnsi" w:hAnsiTheme="minorHAnsi" w:cstheme="minorHAnsi"/>
          <w:b/>
          <w:bCs/>
          <w:lang w:val="uk-UA"/>
        </w:rPr>
      </w:pPr>
      <w:r w:rsidRPr="006C64A8">
        <w:rPr>
          <w:rFonts w:asciiTheme="minorHAnsi" w:hAnsiTheme="minorHAnsi" w:cstheme="minorHAnsi"/>
          <w:b/>
          <w:bCs/>
          <w:lang w:val="uk-UA"/>
        </w:rPr>
        <w:t>До захисних споруд цивільного захисту належать:</w:t>
      </w:r>
    </w:p>
    <w:p w:rsidR="00A937A6" w:rsidRPr="00496E1F" w:rsidRDefault="008A4415" w:rsidP="009837A0">
      <w:pPr>
        <w:pStyle w:val="a3"/>
        <w:spacing w:before="0" w:beforeAutospacing="0" w:after="0" w:afterAutospacing="0"/>
        <w:ind w:firstLine="142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4561840</wp:posOffset>
            </wp:positionH>
            <wp:positionV relativeFrom="paragraph">
              <wp:posOffset>901700</wp:posOffset>
            </wp:positionV>
            <wp:extent cx="2164715" cy="993775"/>
            <wp:effectExtent l="19050" t="0" r="6985" b="0"/>
            <wp:wrapTight wrapText="bothSides">
              <wp:wrapPolygon edited="0">
                <wp:start x="-190" y="0"/>
                <wp:lineTo x="-190" y="21117"/>
                <wp:lineTo x="21670" y="21117"/>
                <wp:lineTo x="21670" y="0"/>
                <wp:lineTo x="-19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419" t="22574" r="47987" b="50393"/>
                    <a:stretch/>
                  </pic:blipFill>
                  <pic:spPr bwMode="auto">
                    <a:xfrm>
                      <a:off x="0" y="0"/>
                      <a:ext cx="2164715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56EFE" w:rsidRPr="006C64A8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6350</wp:posOffset>
            </wp:positionV>
            <wp:extent cx="2162175" cy="10382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461" t="24221" r="44421" b="36697"/>
                    <a:stretch/>
                  </pic:blipFill>
                  <pic:spPr bwMode="auto">
                    <a:xfrm>
                      <a:off x="0" y="0"/>
                      <a:ext cx="21621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937A6" w:rsidRPr="006C64A8">
        <w:rPr>
          <w:rFonts w:asciiTheme="minorHAnsi" w:hAnsiTheme="minorHAnsi" w:cstheme="minorHAnsi"/>
          <w:b/>
          <w:bCs/>
          <w:lang w:val="uk-UA"/>
        </w:rPr>
        <w:t>Сховище</w:t>
      </w:r>
      <w:r w:rsidR="00A937A6" w:rsidRPr="006C64A8">
        <w:rPr>
          <w:rFonts w:asciiTheme="minorHAnsi" w:hAnsiTheme="minorHAnsi" w:cstheme="minorHAnsi"/>
          <w:lang w:val="uk-UA"/>
        </w:rPr>
        <w:t xml:space="preserve"> – герметична споруда для захисту людей, в якій протягом певного часу створюються умови, що виключають вплив на них небезпечних факторів, які виникають</w:t>
      </w:r>
      <w:r w:rsidR="00A937A6" w:rsidRPr="00496E1F">
        <w:rPr>
          <w:rFonts w:asciiTheme="minorHAnsi" w:hAnsiTheme="minorHAnsi" w:cstheme="minorHAnsi"/>
          <w:lang w:val="uk-UA"/>
        </w:rPr>
        <w:t xml:space="preserve"> внаслідок надзвичайної ситуації, воєнних (бойових) дій та терористичних актів.</w:t>
      </w:r>
    </w:p>
    <w:p w:rsidR="00E56EFE" w:rsidRPr="006C64A8" w:rsidRDefault="00E56EFE" w:rsidP="009837A0">
      <w:pPr>
        <w:pStyle w:val="a3"/>
        <w:spacing w:before="0" w:beforeAutospacing="0" w:after="0" w:afterAutospacing="0"/>
        <w:ind w:firstLine="142"/>
        <w:jc w:val="both"/>
        <w:rPr>
          <w:rFonts w:asciiTheme="minorHAnsi" w:hAnsiTheme="minorHAnsi" w:cstheme="minorHAnsi"/>
          <w:b/>
          <w:bCs/>
          <w:sz w:val="16"/>
          <w:szCs w:val="16"/>
          <w:lang w:val="uk-UA"/>
        </w:rPr>
      </w:pPr>
    </w:p>
    <w:p w:rsidR="00A937A6" w:rsidRPr="00496E1F" w:rsidRDefault="00A937A6" w:rsidP="009837A0">
      <w:pPr>
        <w:pStyle w:val="a3"/>
        <w:spacing w:before="0" w:beforeAutospacing="0" w:after="0" w:afterAutospacing="0"/>
        <w:ind w:firstLine="142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b/>
          <w:bCs/>
          <w:lang w:val="uk-UA"/>
        </w:rPr>
        <w:t>Протирадіаційне укриття</w:t>
      </w:r>
      <w:r w:rsidRPr="00496E1F">
        <w:rPr>
          <w:rFonts w:asciiTheme="minorHAnsi" w:hAnsiTheme="minorHAnsi" w:cstheme="minorHAnsi"/>
          <w:lang w:val="uk-UA"/>
        </w:rPr>
        <w:t xml:space="preserve"> – негерметична споруда для захисту людей, в якій створюються умови, що виключають вплив на них іонізуючого опромінення у разі радіоактивного забруднення місцевості.</w:t>
      </w:r>
    </w:p>
    <w:p w:rsidR="001B456F" w:rsidRDefault="008264B9" w:rsidP="001B456F">
      <w:pPr>
        <w:pStyle w:val="a3"/>
        <w:spacing w:before="0" w:beforeAutospacing="0" w:after="0" w:afterAutospacing="0"/>
        <w:ind w:firstLine="142"/>
        <w:jc w:val="both"/>
        <w:rPr>
          <w:rFonts w:asciiTheme="minorHAnsi" w:hAnsiTheme="minorHAnsi" w:cstheme="minorHAnsi"/>
          <w:lang w:val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5019040</wp:posOffset>
            </wp:positionH>
            <wp:positionV relativeFrom="margin">
              <wp:posOffset>4716780</wp:posOffset>
            </wp:positionV>
            <wp:extent cx="1708150" cy="847725"/>
            <wp:effectExtent l="19050" t="0" r="6350" b="0"/>
            <wp:wrapSquare wrapText="bothSides"/>
            <wp:docPr id="3" name="Рисунок 7" descr="У Херсоні оглянули захисні споруди цивільного захисту - Херсонська міська  р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 Херсоні оглянули захисні споруди цивільного захисту - Херсонська міська  рад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56F"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02882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499" y="21390"/>
                <wp:lineTo x="21499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4976" t="46053" r="18873" b="8654"/>
                    <a:stretch/>
                  </pic:blipFill>
                  <pic:spPr bwMode="auto">
                    <a:xfrm>
                      <a:off x="0" y="0"/>
                      <a:ext cx="2028825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B456F" w:rsidRPr="00496E1F">
        <w:rPr>
          <w:rFonts w:asciiTheme="minorHAnsi" w:hAnsiTheme="minorHAnsi" w:cstheme="minorHAnsi"/>
          <w:b/>
          <w:bCs/>
          <w:lang w:val="uk-UA"/>
        </w:rPr>
        <w:t>Споруда подвійного призначення</w:t>
      </w:r>
      <w:r w:rsidR="001B456F" w:rsidRPr="00496E1F">
        <w:rPr>
          <w:rFonts w:asciiTheme="minorHAnsi" w:hAnsiTheme="minorHAnsi" w:cstheme="minorHAnsi"/>
          <w:lang w:val="uk-UA"/>
        </w:rPr>
        <w:t xml:space="preserve"> – це наземна або підземна споруда, що може бути використана за основним функціональним призначенням і для захисту населення. (підземний простір метрополітену, підземні </w:t>
      </w:r>
      <w:proofErr w:type="spellStart"/>
      <w:r w:rsidR="001B456F" w:rsidRPr="00496E1F">
        <w:rPr>
          <w:rFonts w:asciiTheme="minorHAnsi" w:hAnsiTheme="minorHAnsi" w:cstheme="minorHAnsi"/>
          <w:lang w:val="uk-UA"/>
        </w:rPr>
        <w:t>паркінги</w:t>
      </w:r>
      <w:proofErr w:type="spellEnd"/>
      <w:r w:rsidR="001B456F" w:rsidRPr="00496E1F">
        <w:rPr>
          <w:rFonts w:asciiTheme="minorHAnsi" w:hAnsiTheme="minorHAnsi" w:cstheme="minorHAnsi"/>
          <w:lang w:val="uk-UA"/>
        </w:rPr>
        <w:t>, підземні переходи тощо).</w:t>
      </w:r>
    </w:p>
    <w:p w:rsidR="00CD1FEE" w:rsidRDefault="00CD1FEE" w:rsidP="00CD1FEE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b/>
          <w:bCs/>
          <w:lang w:val="uk-UA"/>
        </w:rPr>
        <w:t>Найпростіше укриття</w:t>
      </w:r>
      <w:r w:rsidRPr="00496E1F">
        <w:rPr>
          <w:rFonts w:asciiTheme="minorHAnsi" w:hAnsiTheme="minorHAnsi" w:cstheme="minorHAnsi"/>
          <w:lang w:val="uk-UA"/>
        </w:rPr>
        <w:t xml:space="preserve"> – це фортифікаційна споруда, цокольне або підвальне приміщення, що знижує комбіноване ураження людей від небезпечних наслідків надзвичайних ситуацій, а також від дії засобів ураження в особливий період</w:t>
      </w:r>
    </w:p>
    <w:p w:rsidR="001B456F" w:rsidRDefault="0050337D" w:rsidP="009837A0">
      <w:pPr>
        <w:pStyle w:val="a3"/>
        <w:spacing w:before="0" w:beforeAutospacing="0" w:after="0" w:afterAutospacing="0"/>
        <w:ind w:firstLine="142"/>
        <w:jc w:val="both"/>
        <w:rPr>
          <w:rFonts w:asciiTheme="minorHAnsi" w:hAnsiTheme="minorHAnsi" w:cstheme="minorHAnsi"/>
          <w:b/>
          <w:bCs/>
          <w:lang w:val="uk-UA"/>
        </w:rPr>
      </w:pPr>
      <w:r>
        <w:rPr>
          <w:rFonts w:asciiTheme="minorHAnsi" w:hAnsiTheme="minorHAnsi" w:cstheme="minorHAnsi"/>
          <w:b/>
          <w:bCs/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5492115</wp:posOffset>
            </wp:positionV>
            <wp:extent cx="2035175" cy="1106170"/>
            <wp:effectExtent l="19050" t="0" r="3175" b="0"/>
            <wp:wrapSquare wrapText="bothSides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846" t="63006" r="69733" b="7136"/>
                    <a:stretch/>
                  </pic:blipFill>
                  <pic:spPr bwMode="auto">
                    <a:xfrm>
                      <a:off x="0" y="0"/>
                      <a:ext cx="2035175" cy="1106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37A6" w:rsidRPr="00496E1F" w:rsidRDefault="00A937A6" w:rsidP="009837A0">
      <w:pPr>
        <w:pStyle w:val="a3"/>
        <w:spacing w:before="0" w:beforeAutospacing="0" w:after="0" w:afterAutospacing="0"/>
        <w:ind w:firstLine="142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b/>
          <w:bCs/>
          <w:lang w:val="uk-UA"/>
        </w:rPr>
        <w:t>Швидко споруджувана захисна споруда цивільного захисту</w:t>
      </w:r>
      <w:r w:rsidRPr="00496E1F">
        <w:rPr>
          <w:rFonts w:asciiTheme="minorHAnsi" w:hAnsiTheme="minorHAnsi" w:cstheme="minorHAnsi"/>
          <w:lang w:val="uk-UA"/>
        </w:rPr>
        <w:t xml:space="preserve"> – захисна споруда, що зводиться із спеціальних конструкцій за короткий час для захисту людей від дії засобів ураження в особливий період.</w:t>
      </w:r>
    </w:p>
    <w:p w:rsidR="000427A3" w:rsidRDefault="000427A3" w:rsidP="00E32A5F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lang w:val="uk-UA"/>
        </w:rPr>
      </w:pPr>
      <w:r w:rsidRPr="00CD1FEE">
        <w:rPr>
          <w:rFonts w:asciiTheme="minorHAnsi" w:hAnsiTheme="minorHAnsi" w:cstheme="minorHAnsi"/>
          <w:b/>
          <w:lang w:val="uk-UA"/>
        </w:rPr>
        <w:t xml:space="preserve">Інформацію про місцезнаходження </w:t>
      </w:r>
      <w:r w:rsidR="00CD1FEE" w:rsidRPr="00CD1FEE">
        <w:rPr>
          <w:rFonts w:asciiTheme="minorHAnsi" w:hAnsiTheme="minorHAnsi" w:cstheme="minorHAnsi"/>
          <w:b/>
          <w:lang w:val="uk-UA"/>
        </w:rPr>
        <w:t>захисних споруд</w:t>
      </w:r>
      <w:r w:rsidRPr="00CD1FEE">
        <w:rPr>
          <w:rFonts w:asciiTheme="minorHAnsi" w:hAnsiTheme="minorHAnsi" w:cstheme="minorHAnsi"/>
          <w:b/>
          <w:lang w:val="uk-UA"/>
        </w:rPr>
        <w:t>,</w:t>
      </w:r>
      <w:r w:rsidRPr="00496E1F">
        <w:rPr>
          <w:rFonts w:asciiTheme="minorHAnsi" w:hAnsiTheme="minorHAnsi" w:cstheme="minorHAnsi"/>
          <w:lang w:val="uk-UA"/>
        </w:rPr>
        <w:t xml:space="preserve"> адреси їх розташування можна отримати в органах державної влади та органах місцевого самоврядування, керівників суб’єктів господарювання (підприємств, установ, організацій), житлово-експлуатаційних об’єднаннях, асоціаціях та об’єднаннях співвласників багатоквартирних будинків, в пожежній частині, за місцем роботи та проживання.</w:t>
      </w:r>
    </w:p>
    <w:p w:rsidR="00E01CD1" w:rsidRPr="00E01CD1" w:rsidRDefault="00E01CD1" w:rsidP="00E01CD1">
      <w:pPr>
        <w:pStyle w:val="HTML"/>
        <w:shd w:val="clear" w:color="auto" w:fill="F8F9FA"/>
        <w:jc w:val="both"/>
        <w:rPr>
          <w:rFonts w:asciiTheme="minorHAnsi" w:hAnsiTheme="minorHAnsi"/>
          <w:color w:val="202124"/>
          <w:sz w:val="24"/>
          <w:szCs w:val="24"/>
        </w:rPr>
      </w:pPr>
      <w:r>
        <w:rPr>
          <w:rStyle w:val="y2iqfc"/>
          <w:rFonts w:asciiTheme="minorHAnsi" w:hAnsiTheme="minorHAnsi"/>
          <w:color w:val="202124"/>
          <w:sz w:val="24"/>
          <w:szCs w:val="24"/>
        </w:rPr>
        <w:tab/>
      </w:r>
      <w:r w:rsidRPr="00CA7AB9">
        <w:rPr>
          <w:rStyle w:val="y2iqfc"/>
          <w:rFonts w:asciiTheme="minorHAnsi" w:hAnsiTheme="minorHAnsi"/>
          <w:b/>
          <w:color w:val="202124"/>
          <w:sz w:val="24"/>
          <w:szCs w:val="24"/>
          <w:u w:val="single"/>
        </w:rPr>
        <w:t>Дізнайтеся, де неподалік вашого будинку і роботи знаходяться укриття</w:t>
      </w:r>
      <w:r w:rsidRPr="00E01CD1">
        <w:rPr>
          <w:rStyle w:val="y2iqfc"/>
          <w:rFonts w:asciiTheme="minorHAnsi" w:hAnsiTheme="minorHAnsi"/>
          <w:color w:val="202124"/>
          <w:sz w:val="24"/>
          <w:szCs w:val="24"/>
        </w:rPr>
        <w:t>. До них вказують спеціальні написи на стінах будинків. Якщо захисна споруда далеко — дізнайтеся, чи відкритий доступ до підвалу вашого чи сусіднього будинку.</w:t>
      </w:r>
    </w:p>
    <w:p w:rsidR="0022407D" w:rsidRPr="00496E1F" w:rsidRDefault="000427A3" w:rsidP="0022407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E01CD1">
        <w:rPr>
          <w:rFonts w:asciiTheme="minorHAnsi" w:hAnsiTheme="minorHAnsi" w:cstheme="minorHAnsi"/>
          <w:u w:val="single"/>
          <w:lang w:val="uk-UA"/>
        </w:rPr>
        <w:t>Уважно слухайте повідомлення</w:t>
      </w:r>
      <w:r w:rsidRPr="00496E1F">
        <w:rPr>
          <w:rFonts w:asciiTheme="minorHAnsi" w:hAnsiTheme="minorHAnsi" w:cstheme="minorHAnsi"/>
          <w:lang w:val="uk-UA"/>
        </w:rPr>
        <w:t xml:space="preserve"> та виконуйте вказівки </w:t>
      </w:r>
      <w:r w:rsidR="00E01CD1">
        <w:rPr>
          <w:rFonts w:asciiTheme="minorHAnsi" w:hAnsiTheme="minorHAnsi" w:cstheme="minorHAnsi"/>
          <w:lang w:val="uk-UA"/>
        </w:rPr>
        <w:t>органів</w:t>
      </w:r>
      <w:r w:rsidRPr="00496E1F">
        <w:rPr>
          <w:rFonts w:asciiTheme="minorHAnsi" w:hAnsiTheme="minorHAnsi" w:cstheme="minorHAnsi"/>
          <w:lang w:val="uk-UA"/>
        </w:rPr>
        <w:t xml:space="preserve"> з питань </w:t>
      </w:r>
      <w:r w:rsidR="00E01CD1">
        <w:rPr>
          <w:rFonts w:asciiTheme="minorHAnsi" w:hAnsiTheme="minorHAnsi" w:cstheme="minorHAnsi"/>
          <w:lang w:val="uk-UA"/>
        </w:rPr>
        <w:t>надзвичайної ситуації</w:t>
      </w:r>
      <w:r w:rsidRPr="00496E1F">
        <w:rPr>
          <w:rFonts w:asciiTheme="minorHAnsi" w:hAnsiTheme="minorHAnsi" w:cstheme="minorHAnsi"/>
          <w:lang w:val="uk-UA"/>
        </w:rPr>
        <w:t xml:space="preserve">. Під час загрози нападу противника ввімкніть та постійно тримайте ввімкненими </w:t>
      </w:r>
      <w:r w:rsidR="007D5F07">
        <w:rPr>
          <w:rFonts w:asciiTheme="minorHAnsi" w:hAnsiTheme="minorHAnsi" w:cstheme="minorHAnsi"/>
          <w:lang w:val="uk-UA"/>
        </w:rPr>
        <w:t xml:space="preserve">засоби зв’язку, </w:t>
      </w:r>
      <w:r w:rsidRPr="00496E1F">
        <w:rPr>
          <w:rFonts w:asciiTheme="minorHAnsi" w:hAnsiTheme="minorHAnsi" w:cstheme="minorHAnsi"/>
          <w:lang w:val="uk-UA"/>
        </w:rPr>
        <w:t xml:space="preserve">репродуктори (телевізори та радіоприймачі). Через </w:t>
      </w:r>
      <w:r w:rsidR="00E01CD1">
        <w:rPr>
          <w:rFonts w:asciiTheme="minorHAnsi" w:hAnsiTheme="minorHAnsi" w:cstheme="minorHAnsi"/>
          <w:lang w:val="uk-UA"/>
        </w:rPr>
        <w:t>які</w:t>
      </w:r>
      <w:r w:rsidRPr="00496E1F">
        <w:rPr>
          <w:rFonts w:asciiTheme="minorHAnsi" w:hAnsiTheme="minorHAnsi" w:cstheme="minorHAnsi"/>
          <w:lang w:val="uk-UA"/>
        </w:rPr>
        <w:t xml:space="preserve"> канали будуть передаватися розпорядження та сигнали оповіщення цивільного захисту</w:t>
      </w:r>
      <w:r w:rsidR="0022407D">
        <w:rPr>
          <w:rFonts w:asciiTheme="minorHAnsi" w:hAnsiTheme="minorHAnsi" w:cstheme="minorHAnsi"/>
          <w:lang w:val="uk-UA"/>
        </w:rPr>
        <w:t xml:space="preserve"> </w:t>
      </w:r>
      <w:r w:rsidR="0022407D" w:rsidRPr="00496E1F">
        <w:rPr>
          <w:rFonts w:asciiTheme="minorHAnsi" w:hAnsiTheme="minorHAnsi" w:cstheme="minorHAnsi"/>
          <w:lang w:val="uk-UA"/>
        </w:rPr>
        <w:t>та рекомендації щодо дій в цій ситуації.</w:t>
      </w:r>
    </w:p>
    <w:p w:rsidR="000427A3" w:rsidRPr="00496E1F" w:rsidRDefault="0022407D" w:rsidP="000427A3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На даний час актуальний сигнал</w:t>
      </w:r>
      <w:r w:rsidR="000427A3" w:rsidRPr="00496E1F">
        <w:rPr>
          <w:rFonts w:asciiTheme="minorHAnsi" w:hAnsiTheme="minorHAnsi" w:cstheme="minorHAnsi"/>
          <w:lang w:val="uk-UA"/>
        </w:rPr>
        <w:t xml:space="preserve"> </w:t>
      </w:r>
      <w:r w:rsidR="00E01CD1" w:rsidRPr="00E01CD1">
        <w:rPr>
          <w:rFonts w:asciiTheme="minorHAnsi" w:hAnsiTheme="minorHAnsi" w:cstheme="minorHAnsi"/>
          <w:b/>
          <w:lang w:val="uk-UA"/>
        </w:rPr>
        <w:t>«ПОВІТРЯНА ТРИВОГА»</w:t>
      </w:r>
      <w:r w:rsidR="000427A3" w:rsidRPr="00496E1F">
        <w:rPr>
          <w:rFonts w:asciiTheme="minorHAnsi" w:hAnsiTheme="minorHAnsi" w:cstheme="minorHAnsi"/>
          <w:lang w:val="uk-UA"/>
        </w:rPr>
        <w:t>.</w:t>
      </w:r>
    </w:p>
    <w:p w:rsidR="00A937A6" w:rsidRPr="00496E1F" w:rsidRDefault="00A937A6" w:rsidP="006D4DA2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lang w:val="uk-UA"/>
        </w:rPr>
        <w:lastRenderedPageBreak/>
        <w:t xml:space="preserve">Про можливість виходу із захисної споруди та порядок подальших дій повідомляється через систему оповіщення командою </w:t>
      </w:r>
      <w:r w:rsidR="00E01CD1" w:rsidRPr="00E01CD1">
        <w:rPr>
          <w:rFonts w:asciiTheme="minorHAnsi" w:hAnsiTheme="minorHAnsi" w:cstheme="minorHAnsi"/>
          <w:b/>
          <w:lang w:val="uk-UA"/>
        </w:rPr>
        <w:t>«</w:t>
      </w:r>
      <w:r w:rsidRPr="00E01CD1">
        <w:rPr>
          <w:rFonts w:asciiTheme="minorHAnsi" w:hAnsiTheme="minorHAnsi" w:cstheme="minorHAnsi"/>
          <w:b/>
          <w:bCs/>
          <w:lang w:val="uk-UA"/>
        </w:rPr>
        <w:t>ВІДБІЙ</w:t>
      </w:r>
      <w:r w:rsidR="00E01CD1" w:rsidRPr="00E01CD1">
        <w:rPr>
          <w:rFonts w:asciiTheme="minorHAnsi" w:hAnsiTheme="minorHAnsi" w:cstheme="minorHAnsi"/>
          <w:b/>
          <w:bCs/>
          <w:lang w:val="uk-UA"/>
        </w:rPr>
        <w:t xml:space="preserve"> ПОВІТРЯ</w:t>
      </w:r>
      <w:r w:rsidR="003F3454">
        <w:rPr>
          <w:rFonts w:asciiTheme="minorHAnsi" w:hAnsiTheme="minorHAnsi" w:cstheme="minorHAnsi"/>
          <w:b/>
          <w:bCs/>
          <w:lang w:val="uk-UA"/>
        </w:rPr>
        <w:t>НОЇ</w:t>
      </w:r>
      <w:r w:rsidR="00E01CD1" w:rsidRPr="00E01CD1">
        <w:rPr>
          <w:rFonts w:asciiTheme="minorHAnsi" w:hAnsiTheme="minorHAnsi" w:cstheme="minorHAnsi"/>
          <w:b/>
          <w:bCs/>
          <w:lang w:val="uk-UA"/>
        </w:rPr>
        <w:t xml:space="preserve"> ТРИВОГИ»</w:t>
      </w:r>
      <w:r w:rsidRPr="00E01CD1">
        <w:rPr>
          <w:rFonts w:asciiTheme="minorHAnsi" w:hAnsiTheme="minorHAnsi" w:cstheme="minorHAnsi"/>
          <w:b/>
          <w:bCs/>
          <w:lang w:val="uk-UA"/>
        </w:rPr>
        <w:t>.</w:t>
      </w:r>
    </w:p>
    <w:p w:rsidR="006D4DA2" w:rsidRPr="00751721" w:rsidRDefault="006D4DA2" w:rsidP="000427A3">
      <w:pPr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  <w:r w:rsidRPr="00751721">
        <w:rPr>
          <w:rFonts w:eastAsia="Times New Roman" w:cstheme="minorHAnsi"/>
          <w:b/>
          <w:bCs/>
          <w:sz w:val="28"/>
          <w:szCs w:val="28"/>
        </w:rPr>
        <w:t>Рекомендації щодо підготовки підвальних приміщень для укриття населення</w:t>
      </w:r>
    </w:p>
    <w:p w:rsidR="003F3454" w:rsidRDefault="00955A23" w:rsidP="000427A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З</w:t>
      </w:r>
      <w:r w:rsidRPr="006D4DA2">
        <w:rPr>
          <w:rFonts w:eastAsia="Times New Roman" w:cstheme="minorHAnsi"/>
          <w:sz w:val="24"/>
          <w:szCs w:val="24"/>
        </w:rPr>
        <w:t xml:space="preserve">агальнодоступним способом </w:t>
      </w:r>
      <w:r w:rsidR="006D4DA2" w:rsidRPr="006D4DA2">
        <w:rPr>
          <w:rFonts w:eastAsia="Times New Roman" w:cstheme="minorHAnsi"/>
          <w:sz w:val="24"/>
          <w:szCs w:val="24"/>
        </w:rPr>
        <w:t>укриття населення є підвальні приміщення багатоквартирних і приватних житлових будинків, адміністративних, виробничих і господарських будівель і споруд (надалі – підвальні приміщення).</w:t>
      </w:r>
      <w:r w:rsidR="000427A3">
        <w:rPr>
          <w:rFonts w:eastAsia="Times New Roman" w:cstheme="minorHAnsi"/>
          <w:sz w:val="24"/>
          <w:szCs w:val="24"/>
        </w:rPr>
        <w:t xml:space="preserve"> </w:t>
      </w:r>
    </w:p>
    <w:p w:rsidR="006D4DA2" w:rsidRPr="006D4DA2" w:rsidRDefault="003F3454" w:rsidP="000427A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3F3454">
        <w:rPr>
          <w:rFonts w:cs="Times New Roman"/>
          <w:color w:val="000000"/>
          <w:sz w:val="24"/>
          <w:szCs w:val="24"/>
          <w:u w:val="single"/>
        </w:rPr>
        <w:t xml:space="preserve">З урахуванням </w:t>
      </w:r>
      <w:r w:rsidRPr="003F3454">
        <w:rPr>
          <w:color w:val="202124"/>
          <w:sz w:val="24"/>
          <w:szCs w:val="24"/>
          <w:u w:val="single"/>
        </w:rPr>
        <w:t>набутого досвіду за останній час</w:t>
      </w:r>
      <w:r w:rsidRPr="00751721">
        <w:rPr>
          <w:color w:val="202124"/>
          <w:sz w:val="24"/>
          <w:szCs w:val="24"/>
          <w:u w:val="single"/>
        </w:rPr>
        <w:t>, д</w:t>
      </w:r>
      <w:r w:rsidR="006D4DA2" w:rsidRPr="00751721">
        <w:rPr>
          <w:rFonts w:eastAsia="Times New Roman" w:cstheme="minorHAnsi"/>
          <w:sz w:val="24"/>
          <w:szCs w:val="24"/>
          <w:u w:val="single"/>
        </w:rPr>
        <w:t>ля підготовки</w:t>
      </w:r>
      <w:r w:rsidR="006D4DA2" w:rsidRPr="006D4DA2">
        <w:rPr>
          <w:rFonts w:eastAsia="Times New Roman" w:cstheme="minorHAnsi"/>
          <w:sz w:val="24"/>
          <w:szCs w:val="24"/>
        </w:rPr>
        <w:t xml:space="preserve"> підвальних приміщень</w:t>
      </w:r>
      <w:r w:rsidR="008F04DC">
        <w:rPr>
          <w:rFonts w:eastAsia="Times New Roman" w:cstheme="minorHAnsi"/>
          <w:sz w:val="24"/>
          <w:szCs w:val="24"/>
        </w:rPr>
        <w:t>,</w:t>
      </w:r>
      <w:r w:rsidR="006D4DA2" w:rsidRPr="006D4DA2">
        <w:rPr>
          <w:rFonts w:eastAsia="Times New Roman" w:cstheme="minorHAnsi"/>
          <w:sz w:val="24"/>
          <w:szCs w:val="24"/>
        </w:rPr>
        <w:t xml:space="preserve"> слід невідкладно виконати необхідні роботи, зокрема:</w:t>
      </w:r>
    </w:p>
    <w:p w:rsidR="006D4DA2" w:rsidRPr="006D4DA2" w:rsidRDefault="00621BE2" w:rsidP="00886E70">
      <w:pPr>
        <w:spacing w:after="0" w:line="240" w:lineRule="auto"/>
        <w:ind w:firstLine="709"/>
        <w:jc w:val="both"/>
        <w:rPr>
          <w:rFonts w:eastAsia="Times New Roman" w:cstheme="minorHAnsi"/>
          <w:i/>
          <w:sz w:val="24"/>
          <w:szCs w:val="24"/>
        </w:rPr>
      </w:pPr>
      <w:r>
        <w:rPr>
          <w:rFonts w:eastAsia="Times New Roman" w:cstheme="minorHAnsi"/>
          <w:b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4747260</wp:posOffset>
            </wp:positionH>
            <wp:positionV relativeFrom="margin">
              <wp:posOffset>1755140</wp:posOffset>
            </wp:positionV>
            <wp:extent cx="2045970" cy="1490345"/>
            <wp:effectExtent l="19050" t="0" r="0" b="0"/>
            <wp:wrapSquare wrapText="bothSides"/>
            <wp:docPr id="5" name="Рисунок 7" descr="Дві третини захисних споруд у Сумах не придатні до використання - Odin Doma  Su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ві третини захисних споруд у Сумах не придатні до використання - Odin Doma  Sum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7A3" w:rsidRPr="000427A3">
        <w:rPr>
          <w:rFonts w:eastAsia="Times New Roman" w:cstheme="minorHAnsi"/>
          <w:b/>
          <w:i/>
          <w:sz w:val="24"/>
          <w:szCs w:val="24"/>
        </w:rPr>
        <w:t>П</w:t>
      </w:r>
      <w:r w:rsidR="006D4DA2" w:rsidRPr="006D4DA2">
        <w:rPr>
          <w:rFonts w:eastAsia="Times New Roman" w:cstheme="minorHAnsi"/>
          <w:b/>
          <w:i/>
          <w:sz w:val="24"/>
          <w:szCs w:val="24"/>
        </w:rPr>
        <w:t xml:space="preserve">ідготовка </w:t>
      </w:r>
      <w:r w:rsidR="008F04DC" w:rsidRPr="008F04DC">
        <w:rPr>
          <w:rFonts w:eastAsia="Times New Roman" w:cstheme="minorHAnsi"/>
          <w:b/>
          <w:bCs/>
          <w:i/>
          <w:sz w:val="24"/>
          <w:szCs w:val="24"/>
        </w:rPr>
        <w:t>підвальних приміщень</w:t>
      </w:r>
      <w:r w:rsidR="006D4DA2" w:rsidRPr="006D4DA2">
        <w:rPr>
          <w:rFonts w:eastAsia="Times New Roman" w:cstheme="minorHAnsi"/>
          <w:i/>
          <w:sz w:val="24"/>
          <w:szCs w:val="24"/>
        </w:rPr>
        <w:t xml:space="preserve"> </w:t>
      </w:r>
      <w:r w:rsidR="008F04DC" w:rsidRPr="008F04DC">
        <w:rPr>
          <w:rFonts w:eastAsia="Times New Roman" w:cstheme="minorHAnsi"/>
          <w:b/>
          <w:i/>
          <w:sz w:val="24"/>
          <w:szCs w:val="24"/>
        </w:rPr>
        <w:t>житлових</w:t>
      </w:r>
      <w:r w:rsidR="008F04DC">
        <w:rPr>
          <w:rFonts w:eastAsia="Times New Roman" w:cstheme="minorHAnsi"/>
          <w:b/>
          <w:i/>
          <w:sz w:val="24"/>
          <w:szCs w:val="24"/>
        </w:rPr>
        <w:t xml:space="preserve"> (приватних)</w:t>
      </w:r>
      <w:r w:rsidR="008F04DC" w:rsidRPr="008F04DC">
        <w:rPr>
          <w:rFonts w:eastAsia="Times New Roman" w:cstheme="minorHAnsi"/>
          <w:b/>
          <w:i/>
          <w:sz w:val="24"/>
          <w:szCs w:val="24"/>
        </w:rPr>
        <w:t xml:space="preserve"> будинків</w:t>
      </w:r>
      <w:r w:rsidR="008F04DC" w:rsidRPr="006D4DA2">
        <w:rPr>
          <w:rFonts w:eastAsia="Times New Roman" w:cstheme="minorHAnsi"/>
          <w:i/>
          <w:sz w:val="24"/>
          <w:szCs w:val="24"/>
        </w:rPr>
        <w:t xml:space="preserve"> </w:t>
      </w:r>
      <w:r w:rsidR="006D4DA2" w:rsidRPr="006D4DA2">
        <w:rPr>
          <w:rFonts w:eastAsia="Times New Roman" w:cstheme="minorHAnsi"/>
          <w:i/>
          <w:sz w:val="24"/>
          <w:szCs w:val="24"/>
        </w:rPr>
        <w:t>(виконується спільно мешканцями</w:t>
      </w:r>
      <w:r w:rsidR="00886E70">
        <w:rPr>
          <w:rFonts w:eastAsia="Times New Roman" w:cstheme="minorHAnsi"/>
          <w:i/>
          <w:sz w:val="24"/>
          <w:szCs w:val="24"/>
        </w:rPr>
        <w:t xml:space="preserve"> </w:t>
      </w:r>
      <w:r w:rsidR="00886E70" w:rsidRPr="002A47C0">
        <w:rPr>
          <w:rFonts w:eastAsia="Times New Roman" w:cstheme="minorHAnsi"/>
          <w:i/>
          <w:sz w:val="24"/>
          <w:szCs w:val="24"/>
        </w:rPr>
        <w:t>будинку, працівниками організаці</w:t>
      </w:r>
      <w:r w:rsidR="002A47C0">
        <w:rPr>
          <w:rFonts w:eastAsia="Times New Roman" w:cstheme="minorHAnsi"/>
          <w:i/>
          <w:sz w:val="24"/>
          <w:szCs w:val="24"/>
        </w:rPr>
        <w:t>й</w:t>
      </w:r>
      <w:r w:rsidR="00886E70" w:rsidRPr="006D4DA2">
        <w:rPr>
          <w:rFonts w:eastAsia="Times New Roman" w:cstheme="minorHAnsi"/>
          <w:sz w:val="24"/>
          <w:szCs w:val="24"/>
        </w:rPr>
        <w:t>)</w:t>
      </w:r>
      <w:r w:rsidR="002A47C0">
        <w:rPr>
          <w:rFonts w:eastAsia="Times New Roman" w:cstheme="minorHAnsi"/>
          <w:sz w:val="24"/>
          <w:szCs w:val="24"/>
        </w:rPr>
        <w:t>:</w:t>
      </w:r>
    </w:p>
    <w:p w:rsidR="006D4DA2" w:rsidRP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прибрати приміщення від сміття;</w:t>
      </w:r>
      <w:r w:rsidR="00621BE2" w:rsidRPr="00621BE2">
        <w:rPr>
          <w:noProof/>
          <w:lang w:eastAsia="uk-UA"/>
        </w:rPr>
        <w:t xml:space="preserve"> </w:t>
      </w:r>
    </w:p>
    <w:p w:rsidR="006D4DA2" w:rsidRP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винести непотрібні та зайві речі;</w:t>
      </w:r>
    </w:p>
    <w:p w:rsidR="000427A3" w:rsidRP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демонтувати тимчасові перегородки;</w:t>
      </w:r>
    </w:p>
    <w:p w:rsidR="006D4DA2" w:rsidRP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звільнити загальні проходи в підвальному  приміщенні;</w:t>
      </w:r>
    </w:p>
    <w:p w:rsidR="006D4DA2" w:rsidRPr="00886E70" w:rsidRDefault="000427A3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укріпити</w:t>
      </w:r>
      <w:r w:rsidR="006D4DA2" w:rsidRPr="00886E70">
        <w:rPr>
          <w:rFonts w:eastAsia="Times New Roman" w:cstheme="minorHAnsi"/>
          <w:sz w:val="24"/>
          <w:szCs w:val="24"/>
        </w:rPr>
        <w:t xml:space="preserve"> вхідні двері;</w:t>
      </w:r>
    </w:p>
    <w:p w:rsidR="006D4DA2" w:rsidRPr="00886E70" w:rsidRDefault="000427A3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перевірити</w:t>
      </w:r>
      <w:r w:rsidR="006D4DA2" w:rsidRPr="00886E70">
        <w:rPr>
          <w:rFonts w:eastAsia="Times New Roman" w:cstheme="minorHAnsi"/>
          <w:sz w:val="24"/>
          <w:szCs w:val="24"/>
        </w:rPr>
        <w:t xml:space="preserve"> електропроводку, освітлення та вимикачі;</w:t>
      </w:r>
    </w:p>
    <w:p w:rsidR="000427A3" w:rsidRP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створити запас електролампочок, свічок, ліхтариків</w:t>
      </w:r>
    </w:p>
    <w:p w:rsidR="006D4DA2" w:rsidRPr="00886E70" w:rsidRDefault="000427A3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о</w:t>
      </w:r>
      <w:r w:rsidR="006D4DA2" w:rsidRPr="00886E70">
        <w:rPr>
          <w:rFonts w:eastAsia="Times New Roman" w:cstheme="minorHAnsi"/>
          <w:sz w:val="24"/>
          <w:szCs w:val="24"/>
        </w:rPr>
        <w:t>блаштувати вентиляційні отвори;</w:t>
      </w:r>
    </w:p>
    <w:p w:rsidR="006D4DA2" w:rsidRP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встановити лавки</w:t>
      </w:r>
      <w:r w:rsidR="008F04DC">
        <w:rPr>
          <w:rFonts w:eastAsia="Times New Roman" w:cstheme="minorHAnsi"/>
          <w:sz w:val="24"/>
          <w:szCs w:val="24"/>
        </w:rPr>
        <w:t xml:space="preserve"> (ст</w:t>
      </w:r>
      <w:r w:rsidR="00E23DB3">
        <w:rPr>
          <w:rFonts w:eastAsia="Times New Roman" w:cstheme="minorHAnsi"/>
          <w:sz w:val="24"/>
          <w:szCs w:val="24"/>
        </w:rPr>
        <w:t>і</w:t>
      </w:r>
      <w:r w:rsidR="008F04DC">
        <w:rPr>
          <w:rFonts w:eastAsia="Times New Roman" w:cstheme="minorHAnsi"/>
          <w:sz w:val="24"/>
          <w:szCs w:val="24"/>
        </w:rPr>
        <w:t>льці)</w:t>
      </w:r>
      <w:r w:rsidRPr="00886E70">
        <w:rPr>
          <w:rFonts w:eastAsia="Times New Roman" w:cstheme="minorHAnsi"/>
          <w:sz w:val="24"/>
          <w:szCs w:val="24"/>
        </w:rPr>
        <w:t>, тапчани (лежаки);</w:t>
      </w:r>
    </w:p>
    <w:p w:rsidR="00886E70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за можливості змонтувати</w:t>
      </w:r>
      <w:r w:rsidR="00E23DB3">
        <w:rPr>
          <w:rFonts w:eastAsia="Times New Roman" w:cstheme="minorHAnsi"/>
          <w:sz w:val="24"/>
          <w:szCs w:val="24"/>
        </w:rPr>
        <w:t xml:space="preserve"> додаткові</w:t>
      </w:r>
      <w:r w:rsidRPr="00886E70">
        <w:rPr>
          <w:rFonts w:eastAsia="Times New Roman" w:cstheme="minorHAnsi"/>
          <w:sz w:val="24"/>
          <w:szCs w:val="24"/>
        </w:rPr>
        <w:t xml:space="preserve"> електророзетки;</w:t>
      </w:r>
    </w:p>
    <w:p w:rsidR="006D4DA2" w:rsidRDefault="006D4DA2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6D4DA2">
        <w:rPr>
          <w:rFonts w:eastAsia="Times New Roman" w:cstheme="minorHAnsi"/>
          <w:sz w:val="24"/>
          <w:szCs w:val="24"/>
        </w:rPr>
        <w:t>автономне електроосвітлення від акумуляторів та інше</w:t>
      </w:r>
      <w:r w:rsidR="008F04DC">
        <w:rPr>
          <w:rFonts w:eastAsia="Times New Roman" w:cstheme="minorHAnsi"/>
          <w:sz w:val="24"/>
          <w:szCs w:val="24"/>
        </w:rPr>
        <w:t>;</w:t>
      </w:r>
    </w:p>
    <w:p w:rsidR="00916968" w:rsidRPr="00342F18" w:rsidRDefault="00342F18" w:rsidP="00751721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-</w:t>
      </w:r>
      <w:r>
        <w:rPr>
          <w:rFonts w:eastAsia="Times New Roman" w:cstheme="minorHAnsi"/>
          <w:sz w:val="24"/>
          <w:szCs w:val="24"/>
        </w:rPr>
        <w:tab/>
      </w:r>
      <w:r w:rsidR="008F04DC" w:rsidRPr="00342F18">
        <w:rPr>
          <w:rFonts w:eastAsia="Times New Roman" w:cstheme="minorHAnsi"/>
          <w:sz w:val="24"/>
          <w:szCs w:val="24"/>
        </w:rPr>
        <w:t>облаштувати забір води від системи централізованого водопостачання та водовідведення</w:t>
      </w:r>
      <w:r w:rsidR="00C12542" w:rsidRPr="00342F18">
        <w:rPr>
          <w:rFonts w:eastAsia="Times New Roman" w:cstheme="minorHAnsi"/>
          <w:sz w:val="24"/>
          <w:szCs w:val="24"/>
        </w:rPr>
        <w:t>. У</w:t>
      </w:r>
      <w:r w:rsidR="00C12542" w:rsidRPr="00342F18">
        <w:rPr>
          <w:rFonts w:cs="Times New Roman"/>
          <w:sz w:val="24"/>
          <w:szCs w:val="24"/>
        </w:rPr>
        <w:t xml:space="preserve"> разі відсутності мережі каналізації та водопостачання, приміщення укомплектовується ємностями для </w:t>
      </w:r>
      <w:r w:rsidRPr="00886E70">
        <w:rPr>
          <w:rFonts w:eastAsia="Times New Roman" w:cstheme="minorHAnsi"/>
          <w:sz w:val="24"/>
          <w:szCs w:val="24"/>
        </w:rPr>
        <w:t>запасів питної та технічної води</w:t>
      </w:r>
      <w:r w:rsidR="00C12542" w:rsidRPr="00342F18">
        <w:rPr>
          <w:rFonts w:cs="Times New Roman"/>
          <w:sz w:val="24"/>
          <w:szCs w:val="24"/>
        </w:rPr>
        <w:t xml:space="preserve"> із розрахунку </w:t>
      </w:r>
      <w:r w:rsidRPr="00342F18">
        <w:rPr>
          <w:rFonts w:cs="Times New Roman"/>
          <w:sz w:val="24"/>
          <w:szCs w:val="24"/>
        </w:rPr>
        <w:t>2</w:t>
      </w:r>
      <w:r w:rsidR="00C12542" w:rsidRPr="00342F18">
        <w:rPr>
          <w:rFonts w:cs="Times New Roman"/>
          <w:sz w:val="24"/>
          <w:szCs w:val="24"/>
        </w:rPr>
        <w:t>-</w:t>
      </w:r>
      <w:r w:rsidRPr="00342F18">
        <w:rPr>
          <w:rFonts w:cs="Times New Roman"/>
          <w:sz w:val="24"/>
          <w:szCs w:val="24"/>
        </w:rPr>
        <w:t>3</w:t>
      </w:r>
      <w:r w:rsidR="00C12542" w:rsidRPr="00342F18">
        <w:rPr>
          <w:rFonts w:cs="Times New Roman"/>
          <w:sz w:val="24"/>
          <w:szCs w:val="24"/>
        </w:rPr>
        <w:t xml:space="preserve"> літри для людини на добу</w:t>
      </w:r>
      <w:r w:rsidRPr="00342F18">
        <w:rPr>
          <w:rFonts w:cs="Times New Roman"/>
          <w:sz w:val="24"/>
          <w:szCs w:val="24"/>
        </w:rPr>
        <w:t>,</w:t>
      </w:r>
      <w:r w:rsidR="00C12542" w:rsidRPr="00342F18">
        <w:rPr>
          <w:rFonts w:cs="Times New Roman"/>
          <w:sz w:val="24"/>
          <w:szCs w:val="24"/>
        </w:rPr>
        <w:t xml:space="preserve"> виносними баками </w:t>
      </w:r>
      <w:r w:rsidRPr="00342F18">
        <w:rPr>
          <w:rFonts w:cs="Times New Roman"/>
          <w:sz w:val="24"/>
          <w:szCs w:val="24"/>
        </w:rPr>
        <w:t xml:space="preserve">(що закриваються) </w:t>
      </w:r>
      <w:r w:rsidR="00C12542" w:rsidRPr="00342F18">
        <w:rPr>
          <w:rFonts w:cs="Times New Roman"/>
          <w:sz w:val="24"/>
          <w:szCs w:val="24"/>
        </w:rPr>
        <w:t xml:space="preserve">для </w:t>
      </w:r>
      <w:r w:rsidRPr="00342F18">
        <w:rPr>
          <w:rFonts w:cs="Times New Roman"/>
          <w:sz w:val="24"/>
          <w:szCs w:val="24"/>
        </w:rPr>
        <w:t>нечистот</w:t>
      </w:r>
      <w:r w:rsidR="00C12542" w:rsidRPr="00342F18">
        <w:rPr>
          <w:rFonts w:cs="Times New Roman"/>
          <w:sz w:val="24"/>
          <w:szCs w:val="24"/>
        </w:rPr>
        <w:t xml:space="preserve"> або </w:t>
      </w:r>
      <w:proofErr w:type="spellStart"/>
      <w:r w:rsidR="00C12542" w:rsidRPr="00342F18">
        <w:rPr>
          <w:rFonts w:cs="Times New Roman"/>
          <w:sz w:val="24"/>
          <w:szCs w:val="24"/>
        </w:rPr>
        <w:t>біотуалетом</w:t>
      </w:r>
      <w:proofErr w:type="spellEnd"/>
      <w:r w:rsidR="00C12542" w:rsidRPr="00342F18">
        <w:rPr>
          <w:rFonts w:cs="Times New Roman"/>
          <w:sz w:val="24"/>
          <w:szCs w:val="24"/>
        </w:rPr>
        <w:t xml:space="preserve">, </w:t>
      </w:r>
      <w:r w:rsidR="00916968" w:rsidRPr="00342F18">
        <w:rPr>
          <w:sz w:val="24"/>
          <w:szCs w:val="24"/>
        </w:rPr>
        <w:t>мішки для сухого сміття з розрахунку 1 л за добу на особу;</w:t>
      </w:r>
    </w:p>
    <w:p w:rsidR="003F3454" w:rsidRDefault="00C47D5F" w:rsidP="00751721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створити запас продуктів харчування тривалого зберігання (консерви, консервація тощо)</w:t>
      </w:r>
      <w:r>
        <w:rPr>
          <w:rFonts w:eastAsia="Times New Roman" w:cstheme="minorHAnsi"/>
          <w:sz w:val="24"/>
          <w:szCs w:val="24"/>
        </w:rPr>
        <w:t>,</w:t>
      </w:r>
      <w:r w:rsidRPr="00886E70">
        <w:rPr>
          <w:rFonts w:eastAsia="Times New Roman" w:cstheme="minorHAnsi"/>
          <w:sz w:val="24"/>
          <w:szCs w:val="24"/>
        </w:rPr>
        <w:t xml:space="preserve"> </w:t>
      </w:r>
      <w:r w:rsidR="005C3161">
        <w:rPr>
          <w:rFonts w:eastAsia="Times New Roman" w:cstheme="minorHAnsi"/>
          <w:sz w:val="24"/>
          <w:szCs w:val="24"/>
        </w:rPr>
        <w:t xml:space="preserve">медикаментів, </w:t>
      </w:r>
      <w:r w:rsidRPr="00886E70">
        <w:rPr>
          <w:rFonts w:eastAsia="Times New Roman" w:cstheme="minorHAnsi"/>
          <w:sz w:val="24"/>
          <w:szCs w:val="24"/>
        </w:rPr>
        <w:t>теплих речей</w:t>
      </w:r>
      <w:r>
        <w:rPr>
          <w:rFonts w:eastAsia="Times New Roman" w:cstheme="minorHAnsi"/>
          <w:sz w:val="24"/>
          <w:szCs w:val="24"/>
        </w:rPr>
        <w:t>,</w:t>
      </w:r>
      <w:r w:rsidRPr="00886E70">
        <w:rPr>
          <w:rFonts w:eastAsia="Times New Roman" w:cstheme="minorHAnsi"/>
          <w:sz w:val="24"/>
          <w:szCs w:val="24"/>
        </w:rPr>
        <w:t xml:space="preserve"> ковдр, забезпечити їх зберігання у водонепроникних чохлах</w:t>
      </w:r>
      <w:r w:rsidR="003F3454">
        <w:rPr>
          <w:rFonts w:eastAsia="Times New Roman" w:cstheme="minorHAnsi"/>
          <w:sz w:val="24"/>
          <w:szCs w:val="24"/>
        </w:rPr>
        <w:t>;</w:t>
      </w:r>
    </w:p>
    <w:p w:rsidR="00C47D5F" w:rsidRPr="00B2319E" w:rsidRDefault="003F3454" w:rsidP="0075172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B2319E">
        <w:rPr>
          <w:rFonts w:eastAsia="Times New Roman" w:cstheme="minorHAnsi"/>
          <w:sz w:val="24"/>
          <w:szCs w:val="24"/>
        </w:rPr>
        <w:t>здійснити накопичення інструменту (</w:t>
      </w:r>
      <w:r w:rsidR="00B2319E">
        <w:rPr>
          <w:rFonts w:eastAsia="Times New Roman" w:cstheme="minorHAnsi"/>
          <w:sz w:val="24"/>
          <w:szCs w:val="24"/>
        </w:rPr>
        <w:t>л</w:t>
      </w:r>
      <w:r w:rsidR="00B2319E" w:rsidRPr="00B2319E">
        <w:rPr>
          <w:rFonts w:eastAsia="Times New Roman" w:cs="Times New Roman"/>
          <w:sz w:val="24"/>
          <w:szCs w:val="24"/>
          <w:lang w:eastAsia="uk-UA"/>
        </w:rPr>
        <w:t>опата штикова</w:t>
      </w:r>
      <w:r w:rsidR="00B2319E">
        <w:rPr>
          <w:rFonts w:eastAsia="Times New Roman" w:cs="Times New Roman"/>
          <w:sz w:val="24"/>
          <w:szCs w:val="24"/>
          <w:lang w:eastAsia="uk-UA"/>
        </w:rPr>
        <w:t xml:space="preserve"> та</w:t>
      </w:r>
      <w:r w:rsidR="00B2319E" w:rsidRPr="00B2319E">
        <w:rPr>
          <w:rFonts w:eastAsia="Times New Roman" w:cs="Times New Roman"/>
          <w:sz w:val="24"/>
          <w:szCs w:val="24"/>
          <w:lang w:eastAsia="uk-UA"/>
        </w:rPr>
        <w:t xml:space="preserve"> совкова</w:t>
      </w:r>
      <w:r w:rsidR="00B2319E">
        <w:rPr>
          <w:rFonts w:eastAsia="Times New Roman" w:cs="Times New Roman"/>
          <w:sz w:val="24"/>
          <w:szCs w:val="24"/>
          <w:lang w:eastAsia="uk-UA"/>
        </w:rPr>
        <w:t>, л</w:t>
      </w:r>
      <w:r w:rsidR="00B2319E" w:rsidRPr="00B2319E">
        <w:rPr>
          <w:rFonts w:eastAsia="Times New Roman" w:cs="Times New Roman"/>
          <w:sz w:val="24"/>
          <w:szCs w:val="24"/>
          <w:lang w:eastAsia="uk-UA"/>
        </w:rPr>
        <w:t>ом звичайний</w:t>
      </w:r>
      <w:r w:rsidR="00B2319E">
        <w:rPr>
          <w:rFonts w:eastAsia="Times New Roman" w:cs="Times New Roman"/>
          <w:sz w:val="24"/>
          <w:szCs w:val="24"/>
          <w:lang w:eastAsia="uk-UA"/>
        </w:rPr>
        <w:t>,</w:t>
      </w:r>
      <w:r w:rsidR="00B2319E" w:rsidRPr="00B2319E">
        <w:rPr>
          <w:rFonts w:eastAsia="Times New Roman" w:cs="Times New Roman"/>
          <w:sz w:val="24"/>
          <w:szCs w:val="24"/>
          <w:lang w:eastAsia="uk-UA"/>
        </w:rPr>
        <w:t xml:space="preserve"> </w:t>
      </w:r>
      <w:r w:rsidR="00B2319E">
        <w:rPr>
          <w:rFonts w:eastAsia="Times New Roman" w:cs="Times New Roman"/>
          <w:sz w:val="24"/>
          <w:szCs w:val="24"/>
          <w:lang w:eastAsia="uk-UA"/>
        </w:rPr>
        <w:t>к</w:t>
      </w:r>
      <w:r w:rsidR="00B2319E" w:rsidRPr="00B2319E">
        <w:rPr>
          <w:rFonts w:eastAsia="Times New Roman" w:cs="Times New Roman"/>
          <w:sz w:val="24"/>
          <w:szCs w:val="24"/>
          <w:lang w:eastAsia="uk-UA"/>
        </w:rPr>
        <w:t>увалда</w:t>
      </w:r>
      <w:r w:rsidR="00B2319E">
        <w:rPr>
          <w:rFonts w:eastAsia="Times New Roman" w:cs="Times New Roman"/>
          <w:sz w:val="24"/>
          <w:szCs w:val="24"/>
          <w:lang w:eastAsia="uk-UA"/>
        </w:rPr>
        <w:t xml:space="preserve"> та інший</w:t>
      </w:r>
      <w:r w:rsidRPr="00B2319E">
        <w:rPr>
          <w:rFonts w:eastAsia="Times New Roman" w:cstheme="minorHAnsi"/>
          <w:sz w:val="24"/>
          <w:szCs w:val="24"/>
        </w:rPr>
        <w:t>)</w:t>
      </w:r>
      <w:r w:rsidR="00B2319E">
        <w:rPr>
          <w:rFonts w:eastAsia="Times New Roman" w:cstheme="minorHAnsi"/>
          <w:sz w:val="24"/>
          <w:szCs w:val="24"/>
        </w:rPr>
        <w:t>;</w:t>
      </w:r>
    </w:p>
    <w:p w:rsidR="00B2319E" w:rsidRPr="00B2319E" w:rsidRDefault="00B2319E" w:rsidP="00751721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b/>
          <w:i/>
          <w:sz w:val="24"/>
          <w:szCs w:val="24"/>
        </w:rPr>
      </w:pPr>
      <w:r w:rsidRPr="00B2319E">
        <w:rPr>
          <w:rFonts w:eastAsia="Times New Roman" w:cstheme="minorHAnsi"/>
          <w:sz w:val="24"/>
          <w:szCs w:val="24"/>
        </w:rPr>
        <w:t xml:space="preserve">забезпечити засобами </w:t>
      </w:r>
      <w:proofErr w:type="spellStart"/>
      <w:r w:rsidRPr="00B2319E">
        <w:rPr>
          <w:rFonts w:eastAsia="Times New Roman" w:cstheme="minorHAnsi"/>
          <w:sz w:val="24"/>
          <w:szCs w:val="24"/>
        </w:rPr>
        <w:t>пожежаг</w:t>
      </w:r>
      <w:r>
        <w:rPr>
          <w:rFonts w:eastAsia="Times New Roman" w:cstheme="minorHAnsi"/>
          <w:sz w:val="24"/>
          <w:szCs w:val="24"/>
        </w:rPr>
        <w:t>а</w:t>
      </w:r>
      <w:r w:rsidRPr="00B2319E">
        <w:rPr>
          <w:rFonts w:eastAsia="Times New Roman" w:cstheme="minorHAnsi"/>
          <w:sz w:val="24"/>
          <w:szCs w:val="24"/>
        </w:rPr>
        <w:t>сіння</w:t>
      </w:r>
      <w:proofErr w:type="spellEnd"/>
      <w:r>
        <w:rPr>
          <w:rFonts w:eastAsia="Times New Roman" w:cstheme="minorHAnsi"/>
          <w:sz w:val="24"/>
          <w:szCs w:val="24"/>
        </w:rPr>
        <w:t>.</w:t>
      </w:r>
    </w:p>
    <w:p w:rsidR="006D4DA2" w:rsidRPr="00B2319E" w:rsidRDefault="006D4DA2" w:rsidP="00B2319E">
      <w:pPr>
        <w:pStyle w:val="a5"/>
        <w:spacing w:after="0" w:line="240" w:lineRule="auto"/>
        <w:ind w:left="709" w:firstLine="11"/>
        <w:jc w:val="both"/>
        <w:rPr>
          <w:rFonts w:eastAsia="Times New Roman" w:cstheme="minorHAnsi"/>
          <w:b/>
          <w:i/>
          <w:sz w:val="24"/>
          <w:szCs w:val="24"/>
        </w:rPr>
      </w:pPr>
      <w:r w:rsidRPr="00B2319E">
        <w:rPr>
          <w:rFonts w:eastAsia="Times New Roman" w:cstheme="minorHAnsi"/>
          <w:b/>
          <w:i/>
          <w:sz w:val="24"/>
          <w:szCs w:val="24"/>
        </w:rPr>
        <w:t>Підготовка окремих приміщень</w:t>
      </w:r>
      <w:r w:rsidR="008F04DC" w:rsidRPr="00B2319E">
        <w:rPr>
          <w:rFonts w:eastAsia="Times New Roman" w:cstheme="minorHAnsi"/>
          <w:b/>
          <w:i/>
          <w:sz w:val="24"/>
          <w:szCs w:val="24"/>
        </w:rPr>
        <w:t xml:space="preserve"> у підвалі (за можливістю)</w:t>
      </w:r>
      <w:r w:rsidRPr="00B2319E">
        <w:rPr>
          <w:rFonts w:eastAsia="Times New Roman" w:cstheme="minorHAnsi"/>
          <w:b/>
          <w:i/>
          <w:sz w:val="24"/>
          <w:szCs w:val="24"/>
        </w:rPr>
        <w:t>:</w:t>
      </w:r>
    </w:p>
    <w:p w:rsidR="006D4DA2" w:rsidRPr="00886E70" w:rsidRDefault="006D4DA2" w:rsidP="00886E70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окремі  приміщення для санвузлів та</w:t>
      </w:r>
      <w:r w:rsidR="000427A3" w:rsidRPr="00886E7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427A3" w:rsidRPr="00886E70">
        <w:rPr>
          <w:rFonts w:eastAsia="Times New Roman" w:cstheme="minorHAnsi"/>
          <w:sz w:val="24"/>
          <w:szCs w:val="24"/>
        </w:rPr>
        <w:t>під'єднати</w:t>
      </w:r>
      <w:proofErr w:type="spellEnd"/>
      <w:r w:rsidRPr="00886E70">
        <w:rPr>
          <w:rFonts w:eastAsia="Times New Roman" w:cstheme="minorHAnsi"/>
          <w:sz w:val="24"/>
          <w:szCs w:val="24"/>
        </w:rPr>
        <w:t xml:space="preserve"> їх до системи каналізації;</w:t>
      </w:r>
    </w:p>
    <w:p w:rsidR="008F04DC" w:rsidRPr="008F04DC" w:rsidRDefault="006D4DA2" w:rsidP="00886E70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86E70">
        <w:rPr>
          <w:rFonts w:eastAsia="Times New Roman" w:cstheme="minorHAnsi"/>
          <w:sz w:val="24"/>
          <w:szCs w:val="24"/>
        </w:rPr>
        <w:t>місця для приготування їжі, зокрема з</w:t>
      </w:r>
      <w:r w:rsidR="000427A3" w:rsidRPr="00886E70">
        <w:rPr>
          <w:rFonts w:eastAsia="Times New Roman" w:cstheme="minorHAnsi"/>
          <w:sz w:val="24"/>
          <w:szCs w:val="24"/>
        </w:rPr>
        <w:t xml:space="preserve"> використанням електроплиток</w:t>
      </w:r>
      <w:r w:rsidR="008A4415">
        <w:rPr>
          <w:rFonts w:eastAsia="Times New Roman" w:cstheme="minorHAnsi"/>
          <w:sz w:val="24"/>
          <w:szCs w:val="24"/>
          <w:lang w:val="ru-RU"/>
        </w:rPr>
        <w:t xml:space="preserve"> (</w:t>
      </w:r>
      <w:r w:rsidR="008A4415" w:rsidRPr="008F04DC">
        <w:rPr>
          <w:rFonts w:eastAsia="Times New Roman" w:cstheme="minorHAnsi"/>
          <w:sz w:val="24"/>
          <w:szCs w:val="24"/>
        </w:rPr>
        <w:t>примусів</w:t>
      </w:r>
      <w:r w:rsidR="008A4415">
        <w:rPr>
          <w:rFonts w:eastAsia="Times New Roman" w:cstheme="minorHAnsi"/>
          <w:sz w:val="24"/>
          <w:szCs w:val="24"/>
          <w:lang w:val="ru-RU"/>
        </w:rPr>
        <w:t>)</w:t>
      </w:r>
      <w:r w:rsidR="008F04DC">
        <w:rPr>
          <w:rFonts w:eastAsia="Times New Roman" w:cstheme="minorHAnsi"/>
          <w:sz w:val="24"/>
          <w:szCs w:val="24"/>
          <w:lang w:val="ru-RU"/>
        </w:rPr>
        <w:t>;</w:t>
      </w:r>
    </w:p>
    <w:p w:rsidR="000427A3" w:rsidRDefault="008F04DC" w:rsidP="00886E70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окремо приміщення для хворих та поранених</w:t>
      </w:r>
      <w:r w:rsidR="000427A3" w:rsidRPr="00886E70">
        <w:rPr>
          <w:rFonts w:eastAsia="Times New Roman" w:cstheme="minorHAnsi"/>
          <w:sz w:val="24"/>
          <w:szCs w:val="24"/>
        </w:rPr>
        <w:t>.</w:t>
      </w:r>
    </w:p>
    <w:p w:rsidR="00543651" w:rsidRPr="00496E1F" w:rsidRDefault="00543651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</w:p>
    <w:p w:rsidR="00543651" w:rsidRPr="00751721" w:rsidRDefault="00543651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51721">
        <w:rPr>
          <w:rStyle w:val="a4"/>
          <w:rFonts w:asciiTheme="minorHAnsi" w:hAnsiTheme="minorHAnsi" w:cstheme="minorHAnsi"/>
          <w:sz w:val="28"/>
          <w:szCs w:val="28"/>
          <w:lang w:val="uk-UA"/>
        </w:rPr>
        <w:t>Порядок заповнення захисних споруд людьми, які укриваються </w:t>
      </w:r>
    </w:p>
    <w:p w:rsidR="00543651" w:rsidRPr="00C62803" w:rsidRDefault="00C62803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/>
          <w:lang w:val="uk-UA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5588635</wp:posOffset>
            </wp:positionH>
            <wp:positionV relativeFrom="margin">
              <wp:posOffset>7162165</wp:posOffset>
            </wp:positionV>
            <wp:extent cx="1166495" cy="847725"/>
            <wp:effectExtent l="19050" t="0" r="0" b="0"/>
            <wp:wrapSquare wrapText="bothSides"/>
            <wp:docPr id="19" name="Рисунок 19" descr="Блоггеры обнародовали доказательства, что самолеты РФ бомбят жилые кварталы  в Сирии | Новини України - #Бук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логгеры обнародовали доказательства, что самолеты РФ бомбят жилые кварталы  в Сирии | Новини України - #Букв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651" w:rsidRPr="00496E1F">
        <w:rPr>
          <w:rFonts w:asciiTheme="minorHAnsi" w:hAnsiTheme="minorHAnsi" w:cstheme="minorHAnsi"/>
          <w:lang w:val="uk-UA"/>
        </w:rPr>
        <w:t xml:space="preserve">Заповнення захисних споруд проводиться за сигналами </w:t>
      </w:r>
      <w:r w:rsidR="008A4415" w:rsidRPr="00C47D5F">
        <w:rPr>
          <w:rFonts w:asciiTheme="minorHAnsi" w:hAnsiTheme="minorHAnsi" w:cstheme="minorHAnsi"/>
          <w:b/>
          <w:lang w:val="uk-UA"/>
        </w:rPr>
        <w:t>«ПОВІТРЯНА ТРИВОГ</w:t>
      </w:r>
      <w:r w:rsidR="00C47D5F">
        <w:rPr>
          <w:rFonts w:asciiTheme="minorHAnsi" w:hAnsiTheme="minorHAnsi" w:cstheme="minorHAnsi"/>
          <w:b/>
          <w:lang w:val="uk-UA"/>
        </w:rPr>
        <w:t>А</w:t>
      </w:r>
      <w:r w:rsidR="008A4415" w:rsidRPr="00C47D5F">
        <w:rPr>
          <w:rFonts w:asciiTheme="minorHAnsi" w:hAnsiTheme="minorHAnsi" w:cstheme="minorHAnsi"/>
          <w:b/>
          <w:lang w:val="uk-UA"/>
        </w:rPr>
        <w:t>»</w:t>
      </w:r>
      <w:r w:rsidR="00543651" w:rsidRPr="00C47D5F">
        <w:rPr>
          <w:rFonts w:asciiTheme="minorHAnsi" w:hAnsiTheme="minorHAnsi" w:cstheme="minorHAnsi"/>
          <w:b/>
          <w:lang w:val="uk-UA"/>
        </w:rPr>
        <w:t>.</w:t>
      </w:r>
      <w:r w:rsidRPr="00C62803">
        <w:rPr>
          <w:noProof/>
          <w:lang w:val="ru-RU" w:eastAsia="uk-UA"/>
        </w:rPr>
        <w:t xml:space="preserve"> </w:t>
      </w:r>
    </w:p>
    <w:p w:rsidR="00C12542" w:rsidRPr="00751721" w:rsidRDefault="00543651" w:rsidP="00751721">
      <w:pPr>
        <w:shd w:val="clear" w:color="auto" w:fill="FFFFFF"/>
        <w:spacing w:before="20" w:after="20" w:line="240" w:lineRule="auto"/>
        <w:ind w:firstLine="709"/>
        <w:jc w:val="both"/>
        <w:rPr>
          <w:rFonts w:eastAsia="Times New Roman" w:cs="Helvetica"/>
          <w:color w:val="37352F"/>
          <w:sz w:val="24"/>
          <w:szCs w:val="24"/>
          <w:lang w:eastAsia="uk-UA"/>
        </w:rPr>
      </w:pPr>
      <w:r w:rsidRPr="00751721">
        <w:rPr>
          <w:rFonts w:cstheme="minorHAnsi"/>
          <w:sz w:val="24"/>
          <w:szCs w:val="24"/>
        </w:rPr>
        <w:t xml:space="preserve">Особи, що укриваються, повинні прибувати у захисну споруду із засобами індивідуального захисту та </w:t>
      </w:r>
      <w:r w:rsidR="004661F3">
        <w:rPr>
          <w:rFonts w:cstheme="minorHAnsi"/>
          <w:sz w:val="24"/>
          <w:szCs w:val="24"/>
        </w:rPr>
        <w:t>«Тривожною валізою»</w:t>
      </w:r>
      <w:r w:rsidRPr="00751721">
        <w:rPr>
          <w:rFonts w:cstheme="minorHAnsi"/>
          <w:sz w:val="24"/>
          <w:szCs w:val="24"/>
        </w:rPr>
        <w:t xml:space="preserve"> та мати при собі найнеобхідніші речі</w:t>
      </w:r>
      <w:r w:rsidR="007D5F07">
        <w:rPr>
          <w:rFonts w:cstheme="minorHAnsi"/>
          <w:sz w:val="24"/>
          <w:szCs w:val="24"/>
        </w:rPr>
        <w:t>, з</w:t>
      </w:r>
      <w:r w:rsidR="00C12542" w:rsidRPr="00751721">
        <w:rPr>
          <w:rFonts w:eastAsia="Times New Roman" w:cs="Helvetica"/>
          <w:color w:val="37352F"/>
          <w:sz w:val="24"/>
          <w:szCs w:val="24"/>
          <w:lang w:eastAsia="uk-UA"/>
        </w:rPr>
        <w:t xml:space="preserve">асоби зв’язку: мобільні телефони, </w:t>
      </w:r>
      <w:proofErr w:type="spellStart"/>
      <w:r w:rsidR="00C12542" w:rsidRPr="00751721">
        <w:rPr>
          <w:rFonts w:eastAsia="Times New Roman" w:cs="Helvetica"/>
          <w:color w:val="37352F"/>
          <w:sz w:val="24"/>
          <w:szCs w:val="24"/>
          <w:lang w:eastAsia="uk-UA"/>
        </w:rPr>
        <w:t>павер-банки</w:t>
      </w:r>
      <w:proofErr w:type="spellEnd"/>
      <w:r w:rsidR="00C12542" w:rsidRPr="00751721">
        <w:rPr>
          <w:rFonts w:eastAsia="Times New Roman" w:cs="Helvetica"/>
          <w:color w:val="37352F"/>
          <w:sz w:val="24"/>
          <w:szCs w:val="24"/>
          <w:lang w:eastAsia="uk-UA"/>
        </w:rPr>
        <w:t xml:space="preserve"> (все, що допоможе вам будь-яким чином викликати службу екстреної допомоги у разі необхідності).</w:t>
      </w:r>
    </w:p>
    <w:p w:rsidR="004661F3" w:rsidRDefault="00543651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lang w:val="uk-UA"/>
        </w:rPr>
        <w:t>Заповнювати захисні споруди необхідно організовано, без паніки.</w:t>
      </w:r>
    </w:p>
    <w:p w:rsidR="00543651" w:rsidRDefault="00543651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lang w:val="uk-UA"/>
        </w:rPr>
        <w:t>Осіб, що прибули з дітьми, розміщують в окремому відсіку чи у місці</w:t>
      </w:r>
      <w:r w:rsidR="005D64D7">
        <w:rPr>
          <w:rFonts w:asciiTheme="minorHAnsi" w:hAnsiTheme="minorHAnsi" w:cstheme="minorHAnsi"/>
          <w:lang w:val="uk-UA"/>
        </w:rPr>
        <w:t xml:space="preserve"> (</w:t>
      </w:r>
      <w:r w:rsidRPr="00496E1F">
        <w:rPr>
          <w:rFonts w:asciiTheme="minorHAnsi" w:hAnsiTheme="minorHAnsi" w:cstheme="minorHAnsi"/>
          <w:lang w:val="uk-UA"/>
        </w:rPr>
        <w:t>спеціально відведеному для них</w:t>
      </w:r>
      <w:r w:rsidR="005D64D7">
        <w:rPr>
          <w:rFonts w:asciiTheme="minorHAnsi" w:hAnsiTheme="minorHAnsi" w:cstheme="minorHAnsi"/>
          <w:lang w:val="uk-UA"/>
        </w:rPr>
        <w:t>)</w:t>
      </w:r>
      <w:r w:rsidRPr="00496E1F">
        <w:rPr>
          <w:rFonts w:asciiTheme="minorHAnsi" w:hAnsiTheme="minorHAnsi" w:cstheme="minorHAnsi"/>
          <w:lang w:val="uk-UA"/>
        </w:rPr>
        <w:t>. Ні в якому разі не випускайте з поля зору дітей, тримайте їх біля себе.</w:t>
      </w:r>
    </w:p>
    <w:p w:rsidR="008264B9" w:rsidRPr="00496E1F" w:rsidRDefault="008264B9" w:rsidP="008264B9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lang w:val="uk-UA"/>
        </w:rPr>
        <w:t>Слід організувати позмінний відпочинок людей на місцях, обладнаних для лежання. Для повноцінного відпочинку можна тримати у захисній споруді або брати з собою легкі підстилки і невеликі подушки з поролону, губчатої гуми або іншого синтетичного матеріалу.</w:t>
      </w:r>
    </w:p>
    <w:p w:rsidR="004661F3" w:rsidRDefault="00C62803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b/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13155" cy="1033145"/>
            <wp:effectExtent l="0" t="0" r="0" b="0"/>
            <wp:wrapSquare wrapText="bothSides"/>
            <wp:docPr id="12" name="Рисунок 10" descr="2.2 &quot;Проїзд без зупинки заборонен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.2 &quot;Проїзд без зупинки заборонено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651" w:rsidRPr="004661F3">
        <w:rPr>
          <w:rFonts w:asciiTheme="minorHAnsi" w:hAnsiTheme="minorHAnsi" w:cstheme="minorHAnsi"/>
          <w:b/>
          <w:lang w:val="uk-UA"/>
        </w:rPr>
        <w:t>У захисній споруді забороняється</w:t>
      </w:r>
    </w:p>
    <w:p w:rsidR="004661F3" w:rsidRDefault="00CB2107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П</w:t>
      </w:r>
      <w:r w:rsidR="00543651" w:rsidRPr="00496E1F">
        <w:rPr>
          <w:rFonts w:asciiTheme="minorHAnsi" w:hAnsiTheme="minorHAnsi" w:cstheme="minorHAnsi"/>
          <w:lang w:val="uk-UA"/>
        </w:rPr>
        <w:t>алити, шуміти, запалювати без дозволу гасові лампи, свічки, не слід ходити по приміщеннях без особливої потреби, необхідно дотримуватись дисципліни, якнайменше рухатися.</w:t>
      </w:r>
    </w:p>
    <w:p w:rsidR="008264B9" w:rsidRDefault="008264B9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Виходити із захисної споруди</w:t>
      </w:r>
      <w:r w:rsidR="00260532">
        <w:rPr>
          <w:rFonts w:asciiTheme="minorHAnsi" w:hAnsiTheme="minorHAnsi" w:cstheme="minorHAnsi"/>
          <w:lang w:val="uk-UA"/>
        </w:rPr>
        <w:t xml:space="preserve"> під час </w:t>
      </w:r>
      <w:r w:rsidR="00C62803">
        <w:rPr>
          <w:rFonts w:asciiTheme="minorHAnsi" w:hAnsiTheme="minorHAnsi" w:cstheme="minorHAnsi"/>
          <w:lang w:val="uk-UA"/>
        </w:rPr>
        <w:t>обстрілу</w:t>
      </w:r>
      <w:r w:rsidR="00260532">
        <w:rPr>
          <w:rFonts w:asciiTheme="minorHAnsi" w:hAnsiTheme="minorHAnsi" w:cstheme="minorHAnsi"/>
          <w:lang w:val="uk-UA"/>
        </w:rPr>
        <w:t>.</w:t>
      </w:r>
    </w:p>
    <w:p w:rsidR="004661F3" w:rsidRDefault="00543651" w:rsidP="00543651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lang w:val="uk-UA"/>
        </w:rPr>
        <w:t xml:space="preserve">Оповіщення осіб, що укриваються, про ситуацію поза захисною спорудою і про сигнали та команди, здійснюється </w:t>
      </w:r>
      <w:r w:rsidR="004661F3">
        <w:rPr>
          <w:rFonts w:asciiTheme="minorHAnsi" w:hAnsiTheme="minorHAnsi" w:cstheme="minorHAnsi"/>
          <w:lang w:val="uk-UA"/>
        </w:rPr>
        <w:t xml:space="preserve">старшим </w:t>
      </w:r>
      <w:r w:rsidRPr="00496E1F">
        <w:rPr>
          <w:rFonts w:asciiTheme="minorHAnsi" w:hAnsiTheme="minorHAnsi" w:cstheme="minorHAnsi"/>
          <w:lang w:val="uk-UA"/>
        </w:rPr>
        <w:t>групи (ланки) з обслуговування захисної споруди або безпосередньо по радіотрансляційній мережі.</w:t>
      </w:r>
    </w:p>
    <w:p w:rsidR="00543651" w:rsidRPr="00496E1F" w:rsidRDefault="00543651" w:rsidP="004661F3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96E1F">
        <w:rPr>
          <w:rFonts w:asciiTheme="minorHAnsi" w:hAnsiTheme="minorHAnsi" w:cstheme="minorHAnsi"/>
          <w:lang w:val="uk-UA"/>
        </w:rPr>
        <w:t xml:space="preserve">Вихід із захисної споруди здійснюється за командою </w:t>
      </w:r>
      <w:r w:rsidR="004661F3" w:rsidRPr="00E01CD1">
        <w:rPr>
          <w:rFonts w:asciiTheme="minorHAnsi" w:hAnsiTheme="minorHAnsi" w:cstheme="minorHAnsi"/>
          <w:b/>
          <w:lang w:val="uk-UA"/>
        </w:rPr>
        <w:t>«</w:t>
      </w:r>
      <w:r w:rsidR="004661F3" w:rsidRPr="00E01CD1">
        <w:rPr>
          <w:rFonts w:asciiTheme="minorHAnsi" w:hAnsiTheme="minorHAnsi" w:cstheme="minorHAnsi"/>
          <w:b/>
          <w:bCs/>
          <w:lang w:val="uk-UA"/>
        </w:rPr>
        <w:t>ВІДБІЙ ПОВІТРЯ</w:t>
      </w:r>
      <w:r w:rsidR="004661F3">
        <w:rPr>
          <w:rFonts w:asciiTheme="minorHAnsi" w:hAnsiTheme="minorHAnsi" w:cstheme="minorHAnsi"/>
          <w:b/>
          <w:bCs/>
          <w:lang w:val="uk-UA"/>
        </w:rPr>
        <w:t>НОЇ</w:t>
      </w:r>
      <w:r w:rsidR="004661F3" w:rsidRPr="00E01CD1">
        <w:rPr>
          <w:rFonts w:asciiTheme="minorHAnsi" w:hAnsiTheme="minorHAnsi" w:cstheme="minorHAnsi"/>
          <w:b/>
          <w:bCs/>
          <w:lang w:val="uk-UA"/>
        </w:rPr>
        <w:t xml:space="preserve"> ТРИВОГИ»</w:t>
      </w:r>
      <w:r w:rsidR="004661F3" w:rsidRPr="00496E1F">
        <w:rPr>
          <w:rFonts w:asciiTheme="minorHAnsi" w:hAnsiTheme="minorHAnsi" w:cstheme="minorHAnsi"/>
          <w:lang w:val="uk-UA"/>
        </w:rPr>
        <w:t xml:space="preserve"> </w:t>
      </w:r>
      <w:r w:rsidRPr="00496E1F">
        <w:rPr>
          <w:rFonts w:asciiTheme="minorHAnsi" w:hAnsiTheme="minorHAnsi" w:cstheme="minorHAnsi"/>
          <w:lang w:val="uk-UA"/>
        </w:rPr>
        <w:t xml:space="preserve">після уточнення обстановки у районі захисної споруди, а також у випадках вимушеної евакуації у порядку, який установлюється </w:t>
      </w:r>
      <w:r w:rsidR="004661F3">
        <w:rPr>
          <w:rFonts w:asciiTheme="minorHAnsi" w:hAnsiTheme="minorHAnsi" w:cstheme="minorHAnsi"/>
          <w:lang w:val="uk-UA"/>
        </w:rPr>
        <w:t>старшим</w:t>
      </w:r>
      <w:r w:rsidRPr="00496E1F">
        <w:rPr>
          <w:rFonts w:asciiTheme="minorHAnsi" w:hAnsiTheme="minorHAnsi" w:cstheme="minorHAnsi"/>
          <w:lang w:val="uk-UA"/>
        </w:rPr>
        <w:t xml:space="preserve"> групи (ланки) з обслуговування захисної споруди).</w:t>
      </w:r>
    </w:p>
    <w:p w:rsidR="004661F3" w:rsidRDefault="00FD1C50" w:rsidP="004661F3">
      <w:pPr>
        <w:spacing w:line="240" w:lineRule="auto"/>
        <w:ind w:firstLine="709"/>
        <w:jc w:val="both"/>
        <w:rPr>
          <w:sz w:val="24"/>
          <w:szCs w:val="24"/>
        </w:rPr>
      </w:pPr>
      <w:r w:rsidRPr="00743660">
        <w:rPr>
          <w:sz w:val="24"/>
          <w:szCs w:val="24"/>
        </w:rPr>
        <w:t>Паління дозволяється тільки в спеціально відведеному місці.</w:t>
      </w:r>
      <w:r w:rsidR="004661F3">
        <w:rPr>
          <w:sz w:val="24"/>
          <w:szCs w:val="24"/>
        </w:rPr>
        <w:t xml:space="preserve"> </w:t>
      </w:r>
    </w:p>
    <w:p w:rsidR="00295819" w:rsidRPr="004661F3" w:rsidRDefault="00295819" w:rsidP="004661F3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uk-UA"/>
        </w:rPr>
      </w:pPr>
      <w:r w:rsidRPr="004661F3">
        <w:rPr>
          <w:rFonts w:asciiTheme="minorHAnsi" w:hAnsiTheme="minorHAnsi" w:cstheme="minorHAnsi"/>
          <w:lang w:val="uk-UA"/>
        </w:rPr>
        <w:t>Забороняється приносити у захисну споруду легкозаймисті речовини або речовини, що мають сильний запах, а також громіздкі речі.</w:t>
      </w:r>
    </w:p>
    <w:p w:rsidR="00295819" w:rsidRDefault="00295819" w:rsidP="00260532">
      <w:pPr>
        <w:spacing w:after="0" w:line="240" w:lineRule="auto"/>
        <w:ind w:firstLine="709"/>
        <w:jc w:val="both"/>
        <w:rPr>
          <w:rFonts w:cstheme="minorHAnsi"/>
        </w:rPr>
      </w:pPr>
    </w:p>
    <w:p w:rsidR="00FD1C50" w:rsidRDefault="00FD1C50" w:rsidP="00260532">
      <w:pPr>
        <w:shd w:val="clear" w:color="auto" w:fill="FFFFFF"/>
        <w:spacing w:before="203" w:after="0" w:line="240" w:lineRule="auto"/>
        <w:ind w:firstLine="708"/>
        <w:jc w:val="both"/>
        <w:rPr>
          <w:color w:val="000000"/>
          <w:sz w:val="24"/>
          <w:szCs w:val="24"/>
        </w:rPr>
      </w:pPr>
      <w:r w:rsidRPr="00CF3786">
        <w:rPr>
          <w:color w:val="000000"/>
          <w:sz w:val="24"/>
          <w:szCs w:val="24"/>
        </w:rPr>
        <w:t xml:space="preserve">Будьте готові до можливого повторного нападу противника. Завжди майте при собі засоби індивідуального захисту. </w:t>
      </w:r>
    </w:p>
    <w:p w:rsidR="00260532" w:rsidRPr="00CF3786" w:rsidRDefault="00260532" w:rsidP="00260532">
      <w:pPr>
        <w:shd w:val="clear" w:color="auto" w:fill="FFFFFF"/>
        <w:spacing w:before="203" w:after="0" w:line="240" w:lineRule="auto"/>
        <w:ind w:firstLine="708"/>
        <w:jc w:val="both"/>
        <w:rPr>
          <w:rFonts w:eastAsia="Times New Roman" w:cs="Arial"/>
          <w:color w:val="333333"/>
          <w:sz w:val="24"/>
          <w:szCs w:val="24"/>
          <w:lang w:eastAsia="uk-UA"/>
        </w:rPr>
      </w:pPr>
    </w:p>
    <w:p w:rsidR="00FD1C50" w:rsidRPr="004661F3" w:rsidRDefault="00FD1C50" w:rsidP="00260532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661F3">
        <w:rPr>
          <w:b/>
          <w:sz w:val="28"/>
          <w:szCs w:val="28"/>
        </w:rPr>
        <w:t>Не слід нехтувати встановленим правилам поведінки та ігнорувати сигнали тривоги – це може врятувати ВАМ ЖИТТЯ.</w:t>
      </w:r>
    </w:p>
    <w:p w:rsidR="00FD1C50" w:rsidRPr="00543651" w:rsidRDefault="00FD1C50" w:rsidP="000427A3">
      <w:pPr>
        <w:ind w:firstLine="709"/>
        <w:jc w:val="both"/>
        <w:rPr>
          <w:rFonts w:cstheme="minorHAnsi"/>
        </w:rPr>
      </w:pPr>
    </w:p>
    <w:sectPr w:rsidR="00FD1C50" w:rsidRPr="00543651" w:rsidSect="006D4DA2">
      <w:pgSz w:w="12240" w:h="15840"/>
      <w:pgMar w:top="794" w:right="737" w:bottom="73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ADF"/>
    <w:multiLevelType w:val="multilevel"/>
    <w:tmpl w:val="414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AF7BB2"/>
    <w:multiLevelType w:val="multilevel"/>
    <w:tmpl w:val="76D2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A60FF"/>
    <w:multiLevelType w:val="multilevel"/>
    <w:tmpl w:val="B076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44DCF"/>
    <w:multiLevelType w:val="hybridMultilevel"/>
    <w:tmpl w:val="9B360FC4"/>
    <w:lvl w:ilvl="0" w:tplc="892AA0B4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8A878A3"/>
    <w:multiLevelType w:val="multilevel"/>
    <w:tmpl w:val="C14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902DB"/>
    <w:multiLevelType w:val="hybridMultilevel"/>
    <w:tmpl w:val="8FCE768C"/>
    <w:lvl w:ilvl="0" w:tplc="EA4A9E4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083554C"/>
    <w:multiLevelType w:val="multilevel"/>
    <w:tmpl w:val="0FF6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A7F56"/>
    <w:multiLevelType w:val="hybridMultilevel"/>
    <w:tmpl w:val="B89A606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F73AF4"/>
    <w:multiLevelType w:val="multilevel"/>
    <w:tmpl w:val="D80E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C6775F"/>
    <w:multiLevelType w:val="hybridMultilevel"/>
    <w:tmpl w:val="523054C4"/>
    <w:lvl w:ilvl="0" w:tplc="F716A2A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A937A6"/>
    <w:rsid w:val="000427A3"/>
    <w:rsid w:val="00194230"/>
    <w:rsid w:val="001B33EC"/>
    <w:rsid w:val="001B456F"/>
    <w:rsid w:val="0022407D"/>
    <w:rsid w:val="00224F2D"/>
    <w:rsid w:val="0024721F"/>
    <w:rsid w:val="00260532"/>
    <w:rsid w:val="00295819"/>
    <w:rsid w:val="002A47C0"/>
    <w:rsid w:val="00342F18"/>
    <w:rsid w:val="003F3454"/>
    <w:rsid w:val="004661F3"/>
    <w:rsid w:val="00471534"/>
    <w:rsid w:val="00496E1F"/>
    <w:rsid w:val="0050337D"/>
    <w:rsid w:val="00543651"/>
    <w:rsid w:val="005C3161"/>
    <w:rsid w:val="005C6F24"/>
    <w:rsid w:val="005D64D7"/>
    <w:rsid w:val="00621BE2"/>
    <w:rsid w:val="006A0E6C"/>
    <w:rsid w:val="006C64A8"/>
    <w:rsid w:val="006D4DA2"/>
    <w:rsid w:val="00751721"/>
    <w:rsid w:val="007729A4"/>
    <w:rsid w:val="007B7FDE"/>
    <w:rsid w:val="007D0324"/>
    <w:rsid w:val="007D5F07"/>
    <w:rsid w:val="008211BA"/>
    <w:rsid w:val="008264B9"/>
    <w:rsid w:val="00886E70"/>
    <w:rsid w:val="008A4415"/>
    <w:rsid w:val="008F04DC"/>
    <w:rsid w:val="00916968"/>
    <w:rsid w:val="00955A23"/>
    <w:rsid w:val="009837A0"/>
    <w:rsid w:val="00A937A6"/>
    <w:rsid w:val="00AA7A6B"/>
    <w:rsid w:val="00B2319E"/>
    <w:rsid w:val="00C12542"/>
    <w:rsid w:val="00C47D5F"/>
    <w:rsid w:val="00C62803"/>
    <w:rsid w:val="00C96E58"/>
    <w:rsid w:val="00CA7AB9"/>
    <w:rsid w:val="00CB2107"/>
    <w:rsid w:val="00CD1FEE"/>
    <w:rsid w:val="00E01CD1"/>
    <w:rsid w:val="00E23DB3"/>
    <w:rsid w:val="00E32A5F"/>
    <w:rsid w:val="00E56EFE"/>
    <w:rsid w:val="00F30DC9"/>
    <w:rsid w:val="00F81C55"/>
    <w:rsid w:val="00FD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A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6D4DA2"/>
    <w:rPr>
      <w:b/>
      <w:bCs/>
    </w:rPr>
  </w:style>
  <w:style w:type="paragraph" w:styleId="a5">
    <w:name w:val="List Paragraph"/>
    <w:basedOn w:val="a"/>
    <w:uiPriority w:val="34"/>
    <w:qFormat/>
    <w:rsid w:val="00886E7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32A5F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01C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CD1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E01CD1"/>
  </w:style>
  <w:style w:type="paragraph" w:styleId="a7">
    <w:name w:val="No Spacing"/>
    <w:uiPriority w:val="1"/>
    <w:qFormat/>
    <w:rsid w:val="00FD1C50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3CD67F-D626-4F4A-9A9F-2E1CD6BBB6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9B4FBA-66B1-43C5-9AC8-42D524226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3693C-B36F-4236-BB20-C2FF619F4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34</cp:revision>
  <dcterms:created xsi:type="dcterms:W3CDTF">2022-03-14T12:55:00Z</dcterms:created>
  <dcterms:modified xsi:type="dcterms:W3CDTF">2022-04-01T13:31:00Z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